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148" w:rsidRPr="009B5148" w:rsidRDefault="009B5148" w:rsidP="004B52CC">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1. ОБЩИЕ ПОЛОЖЕНИЯ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p>
    <w:p w:rsidR="009B5148" w:rsidRPr="009B5148" w:rsidRDefault="009B5148" w:rsidP="009B5148">
      <w:pPr>
        <w:autoSpaceDE w:val="0"/>
        <w:autoSpaceDN w:val="0"/>
        <w:adjustRightInd w:val="0"/>
        <w:spacing w:after="0" w:line="240" w:lineRule="auto"/>
        <w:ind w:firstLine="709"/>
        <w:jc w:val="both"/>
        <w:rPr>
          <w:rFonts w:ascii="Times New Roman" w:eastAsia="Times New Roman" w:hAnsi="Times New Roman" w:cs="Times New Roman"/>
          <w:iCs/>
          <w:color w:val="000000"/>
          <w:kern w:val="24"/>
          <w:sz w:val="24"/>
          <w:szCs w:val="24"/>
          <w:lang w:eastAsia="ru-RU"/>
        </w:rPr>
      </w:pPr>
      <w:r w:rsidRPr="009B5148">
        <w:rPr>
          <w:rFonts w:ascii="Times New Roman" w:eastAsia="Times New Roman" w:hAnsi="Times New Roman" w:cs="Times New Roman"/>
          <w:iCs/>
          <w:kern w:val="24"/>
          <w:sz w:val="24"/>
          <w:szCs w:val="24"/>
          <w:lang w:eastAsia="ru-RU"/>
        </w:rPr>
        <w:t xml:space="preserve">1.1. Муниципальное казенное учреждение </w:t>
      </w:r>
      <w:r w:rsidR="00B2788C">
        <w:rPr>
          <w:rFonts w:ascii="Times New Roman" w:eastAsia="Times New Roman" w:hAnsi="Times New Roman" w:cs="Times New Roman"/>
          <w:iCs/>
          <w:color w:val="000000"/>
          <w:kern w:val="24"/>
          <w:sz w:val="24"/>
          <w:szCs w:val="24"/>
          <w:lang w:eastAsia="ru-RU"/>
        </w:rPr>
        <w:t>«Сиртичская</w:t>
      </w:r>
      <w:r w:rsidR="005775F5">
        <w:rPr>
          <w:rFonts w:ascii="Times New Roman" w:eastAsia="Times New Roman" w:hAnsi="Times New Roman" w:cs="Times New Roman"/>
          <w:iCs/>
          <w:color w:val="000000"/>
          <w:kern w:val="24"/>
          <w:sz w:val="24"/>
          <w:szCs w:val="24"/>
          <w:lang w:eastAsia="ru-RU"/>
        </w:rPr>
        <w:t xml:space="preserve"> </w:t>
      </w:r>
      <w:r w:rsidRPr="009B5148">
        <w:rPr>
          <w:rFonts w:ascii="Times New Roman" w:eastAsia="Times New Roman" w:hAnsi="Times New Roman" w:cs="Times New Roman"/>
          <w:iCs/>
          <w:color w:val="000000"/>
          <w:kern w:val="24"/>
          <w:sz w:val="24"/>
          <w:szCs w:val="24"/>
          <w:lang w:eastAsia="ru-RU"/>
        </w:rPr>
        <w:t>сред</w:t>
      </w:r>
      <w:r w:rsidR="00B2788C">
        <w:rPr>
          <w:rFonts w:ascii="Times New Roman" w:eastAsia="Times New Roman" w:hAnsi="Times New Roman" w:cs="Times New Roman"/>
          <w:iCs/>
          <w:color w:val="000000"/>
          <w:kern w:val="24"/>
          <w:sz w:val="24"/>
          <w:szCs w:val="24"/>
          <w:lang w:eastAsia="ru-RU"/>
        </w:rPr>
        <w:t>няя общеобразовательная школа</w:t>
      </w:r>
      <w:r w:rsidRPr="009B5148">
        <w:rPr>
          <w:rFonts w:ascii="Times New Roman" w:eastAsia="Times New Roman" w:hAnsi="Times New Roman" w:cs="Times New Roman"/>
          <w:iCs/>
          <w:color w:val="000000"/>
          <w:kern w:val="24"/>
          <w:sz w:val="24"/>
          <w:szCs w:val="24"/>
          <w:lang w:eastAsia="ru-RU"/>
        </w:rPr>
        <w:t xml:space="preserve">» </w:t>
      </w:r>
      <w:r w:rsidRPr="009B5148">
        <w:rPr>
          <w:rFonts w:ascii="Times New Roman" w:eastAsia="Times New Roman" w:hAnsi="Times New Roman" w:cs="Times New Roman"/>
          <w:iCs/>
          <w:kern w:val="24"/>
          <w:sz w:val="24"/>
          <w:szCs w:val="24"/>
          <w:lang w:eastAsia="ru-RU"/>
        </w:rPr>
        <w:t xml:space="preserve">муниципального района «Табасаранский район» (далее – Учреждение) является некоммерческой организацией и создано </w:t>
      </w:r>
      <w:r w:rsidRPr="009B5148">
        <w:rPr>
          <w:rFonts w:ascii="Times New Roman" w:eastAsia="Times New Roman" w:hAnsi="Times New Roman" w:cs="Times New Roman"/>
          <w:iCs/>
          <w:color w:val="000000"/>
          <w:kern w:val="24"/>
          <w:sz w:val="24"/>
          <w:szCs w:val="24"/>
          <w:lang w:eastAsia="ru-RU"/>
        </w:rPr>
        <w:t xml:space="preserve">для обеспечения реализации предусмотренных законодательством Российской Федерации полномочий </w:t>
      </w:r>
      <w:r w:rsidRPr="009B5148">
        <w:rPr>
          <w:rFonts w:ascii="Times New Roman" w:eastAsia="Times New Roman" w:hAnsi="Times New Roman" w:cs="Times New Roman"/>
          <w:iCs/>
          <w:kern w:val="24"/>
          <w:sz w:val="24"/>
          <w:szCs w:val="24"/>
          <w:lang w:eastAsia="ru-RU"/>
        </w:rPr>
        <w:t xml:space="preserve">по решению вопросов местного значения </w:t>
      </w:r>
      <w:r w:rsidRPr="009B5148">
        <w:rPr>
          <w:rFonts w:ascii="Times New Roman" w:eastAsia="Times New Roman" w:hAnsi="Times New Roman" w:cs="Times New Roman"/>
          <w:iCs/>
          <w:color w:val="000000"/>
          <w:kern w:val="24"/>
          <w:sz w:val="24"/>
          <w:szCs w:val="24"/>
          <w:lang w:eastAsia="ru-RU"/>
        </w:rPr>
        <w:t>муниципального района «Табасаранский район» в сфере образования</w:t>
      </w:r>
      <w:r w:rsidRPr="009B5148">
        <w:rPr>
          <w:rFonts w:ascii="Times New Roman" w:eastAsia="Times New Roman" w:hAnsi="Times New Roman" w:cs="Times New Roman"/>
          <w:iCs/>
          <w:kern w:val="24"/>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sz w:val="24"/>
          <w:szCs w:val="24"/>
          <w:lang w:eastAsia="ru-RU"/>
        </w:rPr>
        <w:t>1.2</w:t>
      </w:r>
      <w:r w:rsidRPr="009B5148">
        <w:rPr>
          <w:rFonts w:ascii="Times New Roman" w:eastAsia="Times New Roman" w:hAnsi="Times New Roman" w:cs="Times New Roman"/>
          <w:color w:val="000000"/>
          <w:sz w:val="24"/>
          <w:szCs w:val="24"/>
          <w:lang w:eastAsia="ru-RU"/>
        </w:rPr>
        <w:t xml:space="preserve">. </w:t>
      </w:r>
      <w:proofErr w:type="gramStart"/>
      <w:r w:rsidRPr="009B5148">
        <w:rPr>
          <w:rFonts w:ascii="Times New Roman" w:eastAsia="Times New Roman" w:hAnsi="Times New Roman" w:cs="Times New Roman"/>
          <w:color w:val="000000"/>
          <w:sz w:val="24"/>
          <w:szCs w:val="24"/>
          <w:lang w:eastAsia="ru-RU"/>
        </w:rPr>
        <w:t>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w:t>
      </w:r>
      <w:proofErr w:type="gramEnd"/>
      <w:r w:rsidRPr="009B5148">
        <w:rPr>
          <w:rFonts w:ascii="Times New Roman" w:eastAsia="Times New Roman" w:hAnsi="Times New Roman" w:cs="Times New Roman"/>
          <w:color w:val="000000"/>
          <w:sz w:val="24"/>
          <w:szCs w:val="24"/>
          <w:lang w:eastAsia="ru-RU"/>
        </w:rPr>
        <w:t xml:space="preserve"> иными нормативными правовыми актами Республики Дагестан,  муниципальными правовыми актами </w:t>
      </w:r>
      <w:r w:rsidRPr="009B5148">
        <w:rPr>
          <w:rFonts w:ascii="Times New Roman" w:eastAsia="Times New Roman" w:hAnsi="Times New Roman" w:cs="Times New Roman"/>
          <w:sz w:val="24"/>
          <w:szCs w:val="24"/>
          <w:lang w:eastAsia="ru-RU"/>
        </w:rPr>
        <w:t>муниципального района «Табасаранский район»</w:t>
      </w:r>
      <w:r w:rsidRPr="009B5148">
        <w:rPr>
          <w:rFonts w:ascii="Times New Roman" w:eastAsia="Times New Roman" w:hAnsi="Times New Roman" w:cs="Times New Roman"/>
          <w:color w:val="000000"/>
          <w:sz w:val="24"/>
          <w:szCs w:val="24"/>
          <w:lang w:eastAsia="ru-RU"/>
        </w:rPr>
        <w:t xml:space="preserve">, Уставом и локальными нормативными актами Учреждения, заключаемыми Учреждением договорами.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1.3. Официальное наименование Учреждения:</w:t>
      </w:r>
    </w:p>
    <w:p w:rsidR="009B5148" w:rsidRPr="006D510D" w:rsidRDefault="009B5148" w:rsidP="006D510D">
      <w:pPr>
        <w:spacing w:after="0" w:line="240" w:lineRule="auto"/>
        <w:ind w:firstLine="709"/>
        <w:jc w:val="both"/>
        <w:rPr>
          <w:rFonts w:ascii="Times New Roman" w:eastAsia="Times New Roman" w:hAnsi="Times New Roman" w:cs="Times New Roman"/>
          <w:iCs/>
          <w:color w:val="000000"/>
          <w:kern w:val="24"/>
          <w:sz w:val="24"/>
          <w:szCs w:val="24"/>
          <w:lang w:eastAsia="ru-RU"/>
        </w:rPr>
      </w:pPr>
      <w:r w:rsidRPr="009B5148">
        <w:rPr>
          <w:rFonts w:ascii="Times New Roman" w:eastAsia="Times New Roman" w:hAnsi="Times New Roman" w:cs="Times New Roman"/>
          <w:iCs/>
          <w:kern w:val="24"/>
          <w:sz w:val="24"/>
          <w:szCs w:val="24"/>
          <w:lang w:eastAsia="ru-RU"/>
        </w:rPr>
        <w:t xml:space="preserve"> полное: </w:t>
      </w:r>
      <w:r w:rsidRPr="009B5148">
        <w:rPr>
          <w:rFonts w:ascii="Times New Roman" w:eastAsia="Times New Roman" w:hAnsi="Times New Roman" w:cs="Times New Roman"/>
          <w:iCs/>
          <w:color w:val="000000"/>
          <w:kern w:val="24"/>
          <w:sz w:val="24"/>
          <w:szCs w:val="24"/>
          <w:lang w:eastAsia="ru-RU"/>
        </w:rPr>
        <w:t xml:space="preserve">Муниципальное казенное общеобразовательное учреждение </w:t>
      </w:r>
      <w:r w:rsidR="00B2788C">
        <w:rPr>
          <w:rFonts w:ascii="Times New Roman" w:eastAsia="Times New Roman" w:hAnsi="Times New Roman" w:cs="Times New Roman"/>
          <w:iCs/>
          <w:color w:val="000000"/>
          <w:kern w:val="24"/>
          <w:sz w:val="24"/>
          <w:szCs w:val="24"/>
          <w:lang w:eastAsia="ru-RU"/>
        </w:rPr>
        <w:t>«Сиртичская</w:t>
      </w:r>
      <w:r w:rsidR="00B2788C" w:rsidRPr="009B5148">
        <w:rPr>
          <w:rFonts w:ascii="Times New Roman" w:eastAsia="Times New Roman" w:hAnsi="Times New Roman" w:cs="Times New Roman"/>
          <w:iCs/>
          <w:color w:val="000000"/>
          <w:kern w:val="24"/>
          <w:sz w:val="24"/>
          <w:szCs w:val="24"/>
          <w:lang w:eastAsia="ru-RU"/>
        </w:rPr>
        <w:t>сред</w:t>
      </w:r>
      <w:r w:rsidR="00B2788C">
        <w:rPr>
          <w:rFonts w:ascii="Times New Roman" w:eastAsia="Times New Roman" w:hAnsi="Times New Roman" w:cs="Times New Roman"/>
          <w:iCs/>
          <w:color w:val="000000"/>
          <w:kern w:val="24"/>
          <w:sz w:val="24"/>
          <w:szCs w:val="24"/>
          <w:lang w:eastAsia="ru-RU"/>
        </w:rPr>
        <w:t>няя общеобразовательная школа</w:t>
      </w:r>
      <w:r w:rsidR="00B2788C" w:rsidRPr="009B5148">
        <w:rPr>
          <w:rFonts w:ascii="Times New Roman" w:eastAsia="Times New Roman" w:hAnsi="Times New Roman" w:cs="Times New Roman"/>
          <w:iCs/>
          <w:color w:val="000000"/>
          <w:kern w:val="24"/>
          <w:sz w:val="24"/>
          <w:szCs w:val="24"/>
          <w:lang w:eastAsia="ru-RU"/>
        </w:rPr>
        <w:t>»</w:t>
      </w:r>
      <w:r w:rsidRPr="009B5148">
        <w:rPr>
          <w:rFonts w:ascii="Times New Roman" w:eastAsia="Times New Roman" w:hAnsi="Times New Roman" w:cs="Times New Roman"/>
          <w:iCs/>
          <w:color w:val="000000"/>
          <w:kern w:val="24"/>
          <w:sz w:val="24"/>
          <w:szCs w:val="24"/>
          <w:lang w:eastAsia="ru-RU"/>
        </w:rPr>
        <w:t xml:space="preserve"> муниципального района «Табасаранский район»;</w:t>
      </w:r>
      <w:r w:rsidRPr="009B5148">
        <w:rPr>
          <w:rFonts w:ascii="Times New Roman" w:eastAsia="Times New Roman" w:hAnsi="Times New Roman" w:cs="Times New Roman"/>
          <w:iCs/>
          <w:kern w:val="24"/>
          <w:sz w:val="24"/>
          <w:szCs w:val="24"/>
          <w:lang w:eastAsia="ru-RU"/>
        </w:rPr>
        <w:t xml:space="preserve">сокращенное: </w:t>
      </w:r>
      <w:r w:rsidR="00B2788C">
        <w:rPr>
          <w:rFonts w:ascii="Times New Roman" w:eastAsia="Times New Roman" w:hAnsi="Times New Roman" w:cs="Times New Roman"/>
          <w:iCs/>
          <w:color w:val="000000"/>
          <w:kern w:val="24"/>
          <w:sz w:val="24"/>
          <w:szCs w:val="24"/>
          <w:lang w:eastAsia="ru-RU"/>
        </w:rPr>
        <w:t>МКОУ «Сиртичская СОШ</w:t>
      </w:r>
      <w:r w:rsidRPr="009B5148">
        <w:rPr>
          <w:rFonts w:ascii="Times New Roman" w:eastAsia="Times New Roman" w:hAnsi="Times New Roman" w:cs="Times New Roman"/>
          <w:iCs/>
          <w:color w:val="000000"/>
          <w:kern w:val="24"/>
          <w:sz w:val="24"/>
          <w:szCs w:val="24"/>
          <w:lang w:eastAsia="ru-RU"/>
        </w:rPr>
        <w:t>»</w:t>
      </w:r>
      <w:r w:rsidRPr="009B5148">
        <w:rPr>
          <w:rFonts w:ascii="Times New Roman" w:eastAsia="Times New Roman" w:hAnsi="Times New Roman" w:cs="Times New Roman"/>
          <w:iCs/>
          <w:kern w:val="24"/>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sz w:val="24"/>
          <w:szCs w:val="24"/>
          <w:lang w:eastAsia="ru-RU"/>
        </w:rPr>
        <w:t xml:space="preserve">1.4. </w:t>
      </w:r>
      <w:r w:rsidRPr="009B5148">
        <w:rPr>
          <w:rFonts w:ascii="Times New Roman" w:eastAsia="Times New Roman" w:hAnsi="Times New Roman" w:cs="Times New Roman"/>
          <w:color w:val="000000"/>
          <w:sz w:val="24"/>
          <w:szCs w:val="24"/>
          <w:lang w:eastAsia="ru-RU"/>
        </w:rPr>
        <w:t xml:space="preserve">Организационно-правовая форма: учреждение. Тип Учреждения: </w:t>
      </w:r>
      <w:proofErr w:type="gramStart"/>
      <w:r w:rsidRPr="009B5148">
        <w:rPr>
          <w:rFonts w:ascii="Times New Roman" w:eastAsia="Times New Roman" w:hAnsi="Times New Roman" w:cs="Times New Roman"/>
          <w:color w:val="000000"/>
          <w:sz w:val="24"/>
          <w:szCs w:val="24"/>
          <w:lang w:eastAsia="ru-RU"/>
        </w:rPr>
        <w:t>казенное</w:t>
      </w:r>
      <w:proofErr w:type="gramEnd"/>
      <w:r w:rsidRPr="009B5148">
        <w:rPr>
          <w:rFonts w:ascii="Times New Roman" w:eastAsia="Times New Roman" w:hAnsi="Times New Roman" w:cs="Times New Roman"/>
          <w:color w:val="000000"/>
          <w:sz w:val="24"/>
          <w:szCs w:val="24"/>
          <w:lang w:eastAsia="ru-RU"/>
        </w:rPr>
        <w:t xml:space="preserve">. Тип Учреждения в соответствии с реализуемыми основными образовательными программами: общеобразовательная организация.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1.5. Учредителем Учреждения и собственником его имущества является муниципальный район «Табасаранский район».</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1.6. Функции и полномочия учредителя Учреждения в соответствии с федеральным законодательством и нормативными правовыми актами муниципального района «Табасаранский район» осуществляет администрация муниципального района «Табасаранский район» (далее - Учредитель).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1.7. Учреждение находится в ведении управления образования администрации муниципального района «Табасаранский район».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1.8. Взаимодействие Учреждения при осуществлении им бюджетных полномочий получателя бюджетных сре</w:t>
      </w:r>
      <w:proofErr w:type="gramStart"/>
      <w:r w:rsidRPr="009B5148">
        <w:rPr>
          <w:rFonts w:ascii="Times New Roman" w:eastAsia="Times New Roman" w:hAnsi="Times New Roman" w:cs="Times New Roman"/>
          <w:iCs/>
          <w:kern w:val="24"/>
          <w:sz w:val="24"/>
          <w:szCs w:val="24"/>
          <w:lang w:eastAsia="ru-RU"/>
        </w:rPr>
        <w:t>дств с р</w:t>
      </w:r>
      <w:proofErr w:type="gramEnd"/>
      <w:r w:rsidRPr="009B5148">
        <w:rPr>
          <w:rFonts w:ascii="Times New Roman" w:eastAsia="Times New Roman" w:hAnsi="Times New Roman" w:cs="Times New Roman"/>
          <w:iCs/>
          <w:kern w:val="24"/>
          <w:sz w:val="24"/>
          <w:szCs w:val="24"/>
          <w:lang w:eastAsia="ru-RU"/>
        </w:rPr>
        <w:t xml:space="preserve">аспорядителем  бюджетных средств, в ведении которого оно находится, осуществляется в соответствии с Бюджетным кодексом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1.9.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Табасаранскому району, печать со своим наименованием, бланки, штампы.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1.10.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w:t>
      </w:r>
      <w:proofErr w:type="gramStart"/>
      <w:r w:rsidRPr="009B5148">
        <w:rPr>
          <w:rFonts w:ascii="Times New Roman" w:eastAsia="Times New Roman" w:hAnsi="Times New Roman" w:cs="Times New Roman"/>
          <w:iCs/>
          <w:kern w:val="24"/>
          <w:sz w:val="24"/>
          <w:szCs w:val="24"/>
          <w:lang w:eastAsia="ru-RU"/>
        </w:rPr>
        <w:t>несет обязанности</w:t>
      </w:r>
      <w:proofErr w:type="gramEnd"/>
      <w:r w:rsidRPr="009B5148">
        <w:rPr>
          <w:rFonts w:ascii="Times New Roman" w:eastAsia="Times New Roman" w:hAnsi="Times New Roman" w:cs="Times New Roman"/>
          <w:iCs/>
          <w:kern w:val="24"/>
          <w:sz w:val="24"/>
          <w:szCs w:val="24"/>
          <w:lang w:eastAsia="ru-RU"/>
        </w:rPr>
        <w:t xml:space="preserve">, выступает истцом и ответчиком в суде в соответствии с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1.11. Муниципальные контракты, иные договоры, подлежащие исполнению за счет бюджетных средств, Учреждение заключает от имени муниципального района «Табасаранский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lastRenderedPageBreak/>
        <w:t xml:space="preserve">1.12.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район «Табасаранский район» в лице Учредителя.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1.13. Ме</w:t>
      </w:r>
      <w:r w:rsidR="00B2788C">
        <w:rPr>
          <w:rFonts w:ascii="Times New Roman" w:eastAsia="Times New Roman" w:hAnsi="Times New Roman" w:cs="Times New Roman"/>
          <w:iCs/>
          <w:kern w:val="24"/>
          <w:sz w:val="24"/>
          <w:szCs w:val="24"/>
          <w:lang w:eastAsia="ru-RU"/>
        </w:rPr>
        <w:t>сто нахождения Учреждения:</w:t>
      </w:r>
      <w:r w:rsidR="0074629F">
        <w:rPr>
          <w:rFonts w:ascii="Times New Roman" w:eastAsia="Times New Roman" w:hAnsi="Times New Roman" w:cs="Times New Roman"/>
          <w:iCs/>
          <w:kern w:val="24"/>
          <w:sz w:val="24"/>
          <w:szCs w:val="24"/>
          <w:lang w:eastAsia="ru-RU"/>
        </w:rPr>
        <w:t xml:space="preserve"> </w:t>
      </w:r>
      <w:r w:rsidR="00B2788C">
        <w:rPr>
          <w:rFonts w:ascii="Times New Roman" w:eastAsia="Times New Roman" w:hAnsi="Times New Roman" w:cs="Times New Roman"/>
          <w:iCs/>
          <w:kern w:val="24"/>
          <w:sz w:val="24"/>
          <w:szCs w:val="24"/>
          <w:lang w:eastAsia="ru-RU"/>
        </w:rPr>
        <w:t>36866</w:t>
      </w:r>
      <w:r w:rsidR="007C65EA">
        <w:rPr>
          <w:rFonts w:ascii="Times New Roman" w:eastAsia="Times New Roman" w:hAnsi="Times New Roman" w:cs="Times New Roman"/>
          <w:iCs/>
          <w:kern w:val="24"/>
          <w:sz w:val="24"/>
          <w:szCs w:val="24"/>
          <w:lang w:eastAsia="ru-RU"/>
        </w:rPr>
        <w:t>5</w:t>
      </w:r>
      <w:r w:rsidRPr="009B5148">
        <w:rPr>
          <w:rFonts w:ascii="Times New Roman" w:eastAsia="Times New Roman" w:hAnsi="Times New Roman" w:cs="Times New Roman"/>
          <w:iCs/>
          <w:color w:val="000000"/>
          <w:kern w:val="24"/>
          <w:sz w:val="24"/>
          <w:szCs w:val="24"/>
          <w:lang w:eastAsia="ru-RU"/>
        </w:rPr>
        <w:t xml:space="preserve">, Республика Дагестан, </w:t>
      </w:r>
      <w:r w:rsidR="00B2788C">
        <w:rPr>
          <w:rFonts w:ascii="Times New Roman" w:eastAsia="Times New Roman" w:hAnsi="Times New Roman" w:cs="Times New Roman"/>
          <w:iCs/>
          <w:color w:val="000000"/>
          <w:kern w:val="24"/>
          <w:sz w:val="24"/>
          <w:szCs w:val="24"/>
          <w:lang w:eastAsia="ru-RU"/>
        </w:rPr>
        <w:t>Табасаранский район, село Сиртич, ул. Ленина, 33</w:t>
      </w:r>
      <w:r w:rsidRPr="009B5148">
        <w:rPr>
          <w:rFonts w:ascii="Times New Roman" w:eastAsia="Times New Roman" w:hAnsi="Times New Roman" w:cs="Times New Roman"/>
          <w:iCs/>
          <w:color w:val="000000"/>
          <w:kern w:val="24"/>
          <w:sz w:val="24"/>
          <w:szCs w:val="24"/>
          <w:lang w:eastAsia="ru-RU"/>
        </w:rPr>
        <w:t xml:space="preserve">. Образовательная деятельность </w:t>
      </w:r>
      <w:r w:rsidR="007C65EA">
        <w:rPr>
          <w:rFonts w:ascii="Times New Roman" w:eastAsia="Times New Roman" w:hAnsi="Times New Roman" w:cs="Times New Roman"/>
          <w:iCs/>
          <w:color w:val="000000"/>
          <w:kern w:val="24"/>
          <w:sz w:val="24"/>
          <w:szCs w:val="24"/>
          <w:lang w:eastAsia="ru-RU"/>
        </w:rPr>
        <w:t>осуществляется по адресу: 368665</w:t>
      </w:r>
      <w:r w:rsidRPr="009B5148">
        <w:rPr>
          <w:rFonts w:ascii="Times New Roman" w:eastAsia="Times New Roman" w:hAnsi="Times New Roman" w:cs="Times New Roman"/>
          <w:iCs/>
          <w:color w:val="000000"/>
          <w:kern w:val="24"/>
          <w:sz w:val="24"/>
          <w:szCs w:val="24"/>
          <w:lang w:eastAsia="ru-RU"/>
        </w:rPr>
        <w:t xml:space="preserve">, Республика Дагестан, </w:t>
      </w:r>
      <w:r w:rsidR="00B2788C">
        <w:rPr>
          <w:rFonts w:ascii="Times New Roman" w:eastAsia="Times New Roman" w:hAnsi="Times New Roman" w:cs="Times New Roman"/>
          <w:iCs/>
          <w:color w:val="000000"/>
          <w:kern w:val="24"/>
          <w:sz w:val="24"/>
          <w:szCs w:val="24"/>
          <w:lang w:eastAsia="ru-RU"/>
        </w:rPr>
        <w:t>Табасаранский район, село Сиртич, ул. Ленина, 33</w:t>
      </w:r>
      <w:r w:rsidRPr="009B5148">
        <w:rPr>
          <w:rFonts w:ascii="Times New Roman" w:eastAsia="Times New Roman" w:hAnsi="Times New Roman" w:cs="Times New Roman"/>
          <w:iCs/>
          <w:color w:val="000000"/>
          <w:kern w:val="24"/>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1.14.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1.15. 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1.16.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1.17. 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обеспечивает доступ к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1.18. </w:t>
      </w:r>
      <w:proofErr w:type="gramStart"/>
      <w:r w:rsidRPr="009B5148">
        <w:rPr>
          <w:rFonts w:ascii="Times New Roman" w:eastAsia="Times New Roman" w:hAnsi="Times New Roman" w:cs="Times New Roman"/>
          <w:color w:val="000000"/>
          <w:sz w:val="24"/>
          <w:szCs w:val="24"/>
          <w:lang w:eastAsia="ru-RU"/>
        </w:rPr>
        <w:t>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w:t>
      </w:r>
      <w:proofErr w:type="gramEnd"/>
      <w:r w:rsidRPr="009B5148">
        <w:rPr>
          <w:rFonts w:ascii="Times New Roman" w:eastAsia="Times New Roman" w:hAnsi="Times New Roman" w:cs="Times New Roman"/>
          <w:color w:val="000000"/>
          <w:sz w:val="24"/>
          <w:szCs w:val="24"/>
          <w:lang w:eastAsia="ru-RU"/>
        </w:rPr>
        <w:t xml:space="preserve"> образовательных программ, формы обучения и режима пребывания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1.19. 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1.20. Медицинское обслуживание обучающихся в Учреждении осуществляется по договору с медицинским учреждением,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1.21. Организация питания обучающихся в 1-4 классах возлагается на Учреждение.</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2. ПРЕДМЕТ, ЦЕЛИ И ВИДЫ ДЕЯТЕЛЬНОСТИ</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 </w:t>
      </w:r>
      <w:proofErr w:type="gramStart"/>
      <w:r w:rsidRPr="009B5148">
        <w:rPr>
          <w:rFonts w:ascii="Times New Roman" w:eastAsia="Times New Roman" w:hAnsi="Times New Roman" w:cs="Times New Roman"/>
          <w:color w:val="000000"/>
          <w:sz w:val="24"/>
          <w:szCs w:val="24"/>
          <w:lang w:eastAsia="ru-RU"/>
        </w:rPr>
        <w:t xml:space="preserve">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w:t>
      </w:r>
      <w:r w:rsidRPr="009B5148">
        <w:rPr>
          <w:rFonts w:ascii="Times New Roman" w:eastAsia="Times New Roman" w:hAnsi="Times New Roman" w:cs="Times New Roman"/>
          <w:color w:val="000000"/>
          <w:sz w:val="24"/>
          <w:szCs w:val="24"/>
          <w:lang w:eastAsia="ru-RU"/>
        </w:rPr>
        <w:lastRenderedPageBreak/>
        <w:t>дополнительного образования;</w:t>
      </w:r>
      <w:proofErr w:type="gramEnd"/>
      <w:r w:rsidRPr="009B5148">
        <w:rPr>
          <w:rFonts w:ascii="Times New Roman" w:eastAsia="Times New Roman" w:hAnsi="Times New Roman" w:cs="Times New Roman"/>
          <w:color w:val="000000"/>
          <w:sz w:val="24"/>
          <w:szCs w:val="24"/>
          <w:lang w:eastAsia="ru-RU"/>
        </w:rPr>
        <w:t xml:space="preserve"> обеспечение отдыха граждан, создание условий для культурной, спортивной и иной деятельности населения.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2.2. Основной целью деятельности Учреждения является осуществление образовательной деятельности по основным общеобразовательным программам: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2.3. Для достижения уставной цели Учреждение осуществляет следующие основные виды деятельности: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1)реализация основных общеобразовательных программ начального общего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2) реализация основных общеобразовательных программ основного общего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3) реализация основных общеобразовательных программ среднего общего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4) реализация дополнительных образовательных программ, не являющихся основной целью деятельности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 xml:space="preserve">5) организация отдыха и </w:t>
      </w:r>
      <w:proofErr w:type="gramStart"/>
      <w:r w:rsidRPr="009B5148">
        <w:rPr>
          <w:rFonts w:ascii="Times New Roman" w:eastAsia="Times New Roman" w:hAnsi="Times New Roman" w:cs="Times New Roman"/>
          <w:color w:val="000000"/>
          <w:sz w:val="24"/>
          <w:szCs w:val="24"/>
          <w:shd w:val="clear" w:color="auto" w:fill="FFFFFF"/>
          <w:lang w:eastAsia="ru-RU"/>
        </w:rPr>
        <w:t>оздоровления</w:t>
      </w:r>
      <w:proofErr w:type="gramEnd"/>
      <w:r w:rsidRPr="009B5148">
        <w:rPr>
          <w:rFonts w:ascii="Times New Roman" w:eastAsia="Times New Roman" w:hAnsi="Times New Roman" w:cs="Times New Roman"/>
          <w:color w:val="000000"/>
          <w:sz w:val="24"/>
          <w:szCs w:val="24"/>
          <w:shd w:val="clear" w:color="auto" w:fill="FFFFFF"/>
          <w:lang w:eastAsia="ru-RU"/>
        </w:rPr>
        <w:t xml:space="preserve"> обучающихся в каникулярное время;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6) организация питания;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shd w:val="clear" w:color="auto" w:fill="FFFFFF"/>
          <w:lang w:eastAsia="ru-RU"/>
        </w:rPr>
        <w:t>7) защита законных прав и интересов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shd w:val="clear" w:color="auto" w:fill="FFFFFF"/>
          <w:lang w:eastAsia="ru-RU"/>
        </w:rPr>
        <w:t>8)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shd w:val="clear" w:color="auto" w:fill="FFFFFF"/>
          <w:lang w:eastAsia="ru-RU"/>
        </w:rPr>
        <w:t>9) 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lang w:eastAsia="ru-RU"/>
        </w:rPr>
        <w:t xml:space="preserve">10) </w:t>
      </w:r>
      <w:r w:rsidRPr="009B5148">
        <w:rPr>
          <w:rFonts w:ascii="Times New Roman" w:eastAsia="Times New Roman" w:hAnsi="Times New Roman" w:cs="Times New Roman"/>
          <w:color w:val="000000"/>
          <w:sz w:val="24"/>
          <w:szCs w:val="24"/>
          <w:shd w:val="clear" w:color="auto" w:fill="FFFFFF"/>
          <w:lang w:eastAsia="ru-RU"/>
        </w:rPr>
        <w:t>соблюдение прав и свобод обучающихся, родителей (законных представителей) несовершеннолетних обучающихся,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2.4.</w:t>
      </w:r>
      <w:r w:rsidRPr="009B5148">
        <w:rPr>
          <w:rFonts w:ascii="Times New Roman" w:eastAsia="Times New Roman" w:hAnsi="Times New Roman" w:cs="Times New Roman"/>
          <w:color w:val="000000"/>
          <w:sz w:val="24"/>
          <w:szCs w:val="24"/>
          <w:lang w:eastAsia="ru-RU"/>
        </w:rPr>
        <w:t xml:space="preserve"> 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2.5. Учреждение осуществляет образовательную деятельность в соответствии с общеобразовательными программами по следующим уровням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начальное общее образование: 1-4 классы (нормативный срок освоения 4 года);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основное общее образование: 5-9 классы  (нормативный срок освоения 5 лет);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среднее общее образование: 10-11 классы (нормативный срок освоения 2 года).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Начальное образование является базой для получения основного общего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Организация занятий в начальных классах осуществляется в соответствии с ФГОС начального образования.</w:t>
      </w:r>
      <w:r w:rsidR="00495FA7">
        <w:rPr>
          <w:rFonts w:ascii="Times New Roman" w:eastAsia="Times New Roman" w:hAnsi="Times New Roman" w:cs="Times New Roman"/>
          <w:color w:val="000000"/>
          <w:sz w:val="24"/>
          <w:szCs w:val="24"/>
          <w:lang w:eastAsia="ru-RU"/>
        </w:rPr>
        <w:t xml:space="preserve"> </w:t>
      </w:r>
      <w:r w:rsidRPr="009B5148">
        <w:rPr>
          <w:rFonts w:ascii="Times New Roman" w:eastAsia="Times New Roman" w:hAnsi="Times New Roman" w:cs="Times New Roman"/>
          <w:sz w:val="24"/>
          <w:szCs w:val="24"/>
        </w:rPr>
        <w:t>Обучение и воспитание в 1-4 классах в</w:t>
      </w:r>
      <w:r w:rsidR="00495FA7">
        <w:rPr>
          <w:rFonts w:ascii="Times New Roman" w:eastAsia="Times New Roman" w:hAnsi="Times New Roman" w:cs="Times New Roman"/>
          <w:sz w:val="24"/>
          <w:szCs w:val="24"/>
        </w:rPr>
        <w:t>едется  на табасаранском языке, русский</w:t>
      </w:r>
      <w:r w:rsidRPr="009B5148">
        <w:rPr>
          <w:rFonts w:ascii="Times New Roman" w:eastAsia="Times New Roman" w:hAnsi="Times New Roman" w:cs="Times New Roman"/>
          <w:sz w:val="24"/>
          <w:szCs w:val="24"/>
        </w:rPr>
        <w:t xml:space="preserve"> язык изучается как предмет.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Основное общее образование является базой для получения среднего общего образования, начального и среднего профессионального образования. </w:t>
      </w:r>
      <w:r w:rsidRPr="009B5148">
        <w:rPr>
          <w:rFonts w:ascii="Times New Roman" w:eastAsia="Times New Roman" w:hAnsi="Times New Roman" w:cs="Times New Roman"/>
          <w:iCs/>
          <w:color w:val="000000"/>
          <w:sz w:val="24"/>
          <w:szCs w:val="24"/>
          <w:lang w:eastAsia="ru-RU"/>
        </w:rPr>
        <w:t xml:space="preserve"> Обучение и воспитание в 5-11 классах ведется  н</w:t>
      </w:r>
      <w:r w:rsidR="005D104E">
        <w:rPr>
          <w:rFonts w:ascii="Times New Roman" w:eastAsia="Times New Roman" w:hAnsi="Times New Roman" w:cs="Times New Roman"/>
          <w:iCs/>
          <w:color w:val="000000"/>
          <w:sz w:val="24"/>
          <w:szCs w:val="24"/>
          <w:lang w:eastAsia="ru-RU"/>
        </w:rPr>
        <w:t>а русском языке, табасаранский</w:t>
      </w:r>
      <w:r w:rsidRPr="009B5148">
        <w:rPr>
          <w:rFonts w:ascii="Times New Roman" w:eastAsia="Times New Roman" w:hAnsi="Times New Roman" w:cs="Times New Roman"/>
          <w:iCs/>
          <w:color w:val="000000"/>
          <w:sz w:val="24"/>
          <w:szCs w:val="24"/>
          <w:lang w:eastAsia="ru-RU"/>
        </w:rPr>
        <w:t xml:space="preserve"> язык изучается как предмет.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2.6. 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федеральными государственными образовательными стандартами.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2.7.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2.8. В Учреждении могут создаваться классы (группы) для детей с ограниченными возможностями здоровья.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2.9.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и среднего общего образования.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2.10. Прием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в Учреждение осуществляется в соответствии с Порядком приема, с действующим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2.11. Правила приема в Учреждение на </w:t>
      </w:r>
      <w:proofErr w:type="gramStart"/>
      <w:r w:rsidRPr="009B5148">
        <w:rPr>
          <w:rFonts w:ascii="Times New Roman" w:eastAsia="Times New Roman" w:hAnsi="Times New Roman" w:cs="Times New Roman"/>
          <w:color w:val="000000"/>
          <w:sz w:val="24"/>
          <w:szCs w:val="24"/>
          <w:lang w:eastAsia="ru-RU"/>
        </w:rPr>
        <w:t>обучение по</w:t>
      </w:r>
      <w:proofErr w:type="gramEnd"/>
      <w:r w:rsidRPr="009B5148">
        <w:rPr>
          <w:rFonts w:ascii="Times New Roman" w:eastAsia="Times New Roman" w:hAnsi="Times New Roman" w:cs="Times New Roman"/>
          <w:color w:val="000000"/>
          <w:sz w:val="24"/>
          <w:szCs w:val="24"/>
          <w:lang w:eastAsia="ru-RU"/>
        </w:rPr>
        <w:t xml:space="preserve"> общеобразовательным програм</w:t>
      </w:r>
      <w:r w:rsidR="005D104E">
        <w:rPr>
          <w:rFonts w:ascii="Times New Roman" w:eastAsia="Times New Roman" w:hAnsi="Times New Roman" w:cs="Times New Roman"/>
          <w:color w:val="000000"/>
          <w:sz w:val="24"/>
          <w:szCs w:val="24"/>
          <w:lang w:eastAsia="ru-RU"/>
        </w:rPr>
        <w:t>мам устанавливаются в части, не</w:t>
      </w:r>
      <w:r w:rsidRPr="009B5148">
        <w:rPr>
          <w:rFonts w:ascii="Times New Roman" w:eastAsia="Times New Roman" w:hAnsi="Times New Roman" w:cs="Times New Roman"/>
          <w:color w:val="000000"/>
          <w:sz w:val="24"/>
          <w:szCs w:val="24"/>
          <w:lang w:eastAsia="ru-RU"/>
        </w:rPr>
        <w:t xml:space="preserve">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регламентируются локальным нормативным актом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2.12. Режим занятий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2.13. 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2.14. 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2.15. 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форме обучения. Допускается сочетание форм получения образования и форм обучения.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2.16.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 1) основное общее образование (подтверждается аттестатом об основном общем образовании); 2) среднее общее образование (подтверждается аттестатом о среднем общем образовании).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2.17.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Pr="009B5148">
        <w:rPr>
          <w:rFonts w:ascii="Times New Roman" w:eastAsia="Times New Roman" w:hAnsi="Times New Roman" w:cs="Times New Roman"/>
          <w:color w:val="000000"/>
          <w:sz w:val="24"/>
          <w:szCs w:val="24"/>
          <w:lang w:eastAsia="ru-RU"/>
        </w:rPr>
        <w:t>обучения по образцу</w:t>
      </w:r>
      <w:proofErr w:type="gramEnd"/>
      <w:r w:rsidRPr="009B5148">
        <w:rPr>
          <w:rFonts w:ascii="Times New Roman" w:eastAsia="Times New Roman" w:hAnsi="Times New Roman" w:cs="Times New Roman"/>
          <w:color w:val="000000"/>
          <w:sz w:val="24"/>
          <w:szCs w:val="24"/>
          <w:lang w:eastAsia="ru-RU"/>
        </w:rPr>
        <w:t xml:space="preserve">, самостоятельно устанавливаемому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2.18. </w:t>
      </w:r>
      <w:proofErr w:type="gramStart"/>
      <w:r w:rsidRPr="009B5148">
        <w:rPr>
          <w:rFonts w:ascii="Times New Roman" w:eastAsia="Times New Roman" w:hAnsi="Times New Roman" w:cs="Times New Roman"/>
          <w:color w:val="000000"/>
          <w:sz w:val="24"/>
          <w:szCs w:val="24"/>
          <w:lang w:eastAsia="ru-RU"/>
        </w:rP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w:t>
      </w:r>
      <w:r w:rsidRPr="009B5148">
        <w:rPr>
          <w:rFonts w:ascii="Times New Roman" w:eastAsia="Times New Roman" w:hAnsi="Times New Roman" w:cs="Times New Roman"/>
          <w:color w:val="000000"/>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2.19.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выдает соответствующий документ об образовании.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2.20.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одновременно с выдачей соответствующего документа об образовании вручает медаль «За особые успехи в учении», образец, описание и порядок </w:t>
      </w:r>
      <w:proofErr w:type="gramStart"/>
      <w:r w:rsidRPr="009B5148">
        <w:rPr>
          <w:rFonts w:ascii="Times New Roman" w:eastAsia="Times New Roman" w:hAnsi="Times New Roman" w:cs="Times New Roman"/>
          <w:color w:val="000000"/>
          <w:sz w:val="24"/>
          <w:szCs w:val="24"/>
          <w:lang w:eastAsia="ru-RU"/>
        </w:rPr>
        <w:t>выдачи</w:t>
      </w:r>
      <w:proofErr w:type="gramEnd"/>
      <w:r w:rsidRPr="009B5148">
        <w:rPr>
          <w:rFonts w:ascii="Times New Roman" w:eastAsia="Times New Roman" w:hAnsi="Times New Roman" w:cs="Times New Roman"/>
          <w:color w:val="000000"/>
          <w:sz w:val="24"/>
          <w:szCs w:val="24"/>
          <w:lang w:eastAsia="ru-RU"/>
        </w:rPr>
        <w:t xml:space="preserve"> которой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w:t>
      </w:r>
      <w:r>
        <w:rPr>
          <w:rFonts w:ascii="Times New Roman" w:eastAsia="Times New Roman" w:hAnsi="Times New Roman" w:cs="Times New Roman"/>
          <w:color w:val="000000"/>
          <w:sz w:val="24"/>
          <w:szCs w:val="24"/>
          <w:lang w:eastAsia="ru-RU"/>
        </w:rPr>
        <w:t>азования.</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3. УПРАВЛЕНИЕ УЧРЕЖДЕНИЕМ</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 Управление Учреждением осуществляется в соответствии с законодательством Российской Федерации, нормативными актами Республики Дагестан и муниципального района «Табасаранский район» на основе принципов единоначалия и коллегиальности.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color w:val="000000"/>
          <w:kern w:val="24"/>
          <w:sz w:val="24"/>
          <w:szCs w:val="24"/>
          <w:lang w:eastAsia="ru-RU"/>
        </w:rPr>
        <w:t xml:space="preserve">3.2. </w:t>
      </w:r>
      <w:r w:rsidRPr="009B5148">
        <w:rPr>
          <w:rFonts w:ascii="Times New Roman" w:eastAsia="Times New Roman" w:hAnsi="Times New Roman" w:cs="Times New Roman"/>
          <w:iCs/>
          <w:kern w:val="24"/>
          <w:sz w:val="24"/>
          <w:szCs w:val="24"/>
          <w:lang w:eastAsia="ru-RU"/>
        </w:rPr>
        <w:t xml:space="preserve">Администрация муниципального района «Табасаранский район» в целях выполнения функций и полномочий Учредителя: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в установленном порядке принимает решение о создании, реорганизации, ликвидации и изменении типа Учреждения;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утверждает устав Учреждения, а также вносимые в него изменения;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принимает решения о создании филиалов и представительств Учреждения;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согласовывает штатное расписание Учреждения;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осуществляет </w:t>
      </w:r>
      <w:proofErr w:type="gramStart"/>
      <w:r w:rsidRPr="009B5148">
        <w:rPr>
          <w:rFonts w:ascii="Times New Roman" w:eastAsia="Calibri" w:hAnsi="Times New Roman" w:cs="Times New Roman"/>
          <w:sz w:val="24"/>
          <w:szCs w:val="24"/>
        </w:rPr>
        <w:t>контроль за</w:t>
      </w:r>
      <w:proofErr w:type="gramEnd"/>
      <w:r w:rsidRPr="009B5148">
        <w:rPr>
          <w:rFonts w:ascii="Times New Roman" w:eastAsia="Calibri" w:hAnsi="Times New Roman" w:cs="Times New Roman"/>
          <w:sz w:val="24"/>
          <w:szCs w:val="24"/>
        </w:rPr>
        <w:t xml:space="preserve"> деятельностью Учреждения в соответствии с законодательством Российской Федерации и правовыми нормативными актами муниципального района «Табасаранский район»;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принимает решения об изъятии имущества из оперативного управления Учреждения;</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осуществляет иные функции и полномочия учредителя Учреждения, установленные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color w:val="000000"/>
          <w:kern w:val="24"/>
          <w:sz w:val="24"/>
          <w:szCs w:val="24"/>
          <w:lang w:eastAsia="ru-RU"/>
        </w:rPr>
        <w:t xml:space="preserve">3.3. Директор Учреждения </w:t>
      </w:r>
      <w:r w:rsidRPr="009B5148">
        <w:rPr>
          <w:rFonts w:ascii="Times New Roman" w:eastAsia="Calibri" w:hAnsi="Times New Roman" w:cs="Times New Roman"/>
          <w:iCs/>
          <w:kern w:val="24"/>
          <w:sz w:val="24"/>
          <w:szCs w:val="24"/>
          <w:lang w:eastAsia="ru-RU"/>
        </w:rPr>
        <w:t>назначается на должность и освобождается от должности главой администрации муниципального района «Табасаранский район».</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lastRenderedPageBreak/>
        <w:t xml:space="preserve">Глава администрации муниципального района «Табасаранский район» заключает  трудовой договор с  </w:t>
      </w:r>
      <w:r w:rsidRPr="009B5148">
        <w:rPr>
          <w:rFonts w:ascii="Times New Roman" w:eastAsia="Times New Roman" w:hAnsi="Times New Roman" w:cs="Times New Roman"/>
          <w:iCs/>
          <w:kern w:val="24"/>
          <w:sz w:val="24"/>
          <w:szCs w:val="24"/>
          <w:lang w:eastAsia="ru-RU"/>
        </w:rPr>
        <w:t>директором</w:t>
      </w:r>
      <w:r w:rsidRPr="009B5148">
        <w:rPr>
          <w:rFonts w:ascii="Times New Roman" w:eastAsia="Calibri" w:hAnsi="Times New Roman" w:cs="Times New Roman"/>
          <w:iCs/>
          <w:kern w:val="24"/>
          <w:sz w:val="24"/>
          <w:szCs w:val="24"/>
          <w:lang w:eastAsia="ru-RU"/>
        </w:rPr>
        <w:t xml:space="preserve"> в соответствии с примерным трудовым договором с руководител</w:t>
      </w:r>
      <w:r w:rsidRPr="009B5148">
        <w:rPr>
          <w:rFonts w:ascii="Times New Roman" w:eastAsia="Times New Roman" w:hAnsi="Times New Roman" w:cs="Times New Roman"/>
          <w:iCs/>
          <w:kern w:val="24"/>
          <w:sz w:val="24"/>
          <w:szCs w:val="24"/>
          <w:lang w:eastAsia="ru-RU"/>
        </w:rPr>
        <w:t>ем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 Директор Учреждения подчинен главе </w:t>
      </w:r>
      <w:r w:rsidRPr="009B5148">
        <w:rPr>
          <w:rFonts w:ascii="Times New Roman" w:eastAsia="Times New Roman" w:hAnsi="Times New Roman" w:cs="Times New Roman"/>
          <w:sz w:val="24"/>
          <w:szCs w:val="24"/>
          <w:lang w:eastAsia="ru-RU"/>
        </w:rPr>
        <w:t>администрации муниципального района «Табасаранский район»</w:t>
      </w:r>
      <w:r w:rsidRPr="009B5148">
        <w:rPr>
          <w:rFonts w:ascii="Times New Roman" w:eastAsia="Times New Roman" w:hAnsi="Times New Roman" w:cs="Times New Roman"/>
          <w:color w:val="000000"/>
          <w:sz w:val="24"/>
          <w:szCs w:val="24"/>
          <w:lang w:eastAsia="ru-RU"/>
        </w:rPr>
        <w:t xml:space="preserve">, несет ответственность в порядке и на условиях, установленных законодательными и иными правовыми актами Российской Федерации и Республики Дагестан, трудовым договором.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временно на период своего отсутствия.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3.6. Директор Учреждения организует и проводит в жизнь выполнение решений Учредителя по вопросам деятельности Учреждения, принятым в рамках компетенции Учредителя.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3.7. Директор Учреждения без доверенности дей</w:t>
      </w:r>
      <w:r w:rsidR="006D510D">
        <w:rPr>
          <w:rFonts w:ascii="Times New Roman" w:eastAsia="Times New Roman" w:hAnsi="Times New Roman" w:cs="Times New Roman"/>
          <w:color w:val="000000"/>
          <w:sz w:val="24"/>
          <w:szCs w:val="24"/>
          <w:lang w:eastAsia="ru-RU"/>
        </w:rPr>
        <w:t>ствует от имени Учреждения, в том числе</w:t>
      </w:r>
      <w:r w:rsidRPr="009B5148">
        <w:rPr>
          <w:rFonts w:ascii="Times New Roman" w:eastAsia="Times New Roman" w:hAnsi="Times New Roman" w:cs="Times New Roman"/>
          <w:color w:val="000000"/>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утверждает план финансово-хозяйственной деятельности Учреждения, его годовую и бухгалтерскую отчетность;</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обеспечивает открытие лицевых счетов в казначействе;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выдает доверенности на право представительства от имени Учреждения, в т.ч. доверенности с правом передоверия;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издает приказы и распоряжения, дает поручения и указания, обязательные для исполнения всеми работниками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контролирует работу и обеспечивает эффективное взаимодействие структурных подразделений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3.8. Директор Учреждения осуществляет также следующие полномочия: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обеспечивает соблюдение законности в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планирует и организует работу Учреждения в целом и образовательный процесс в частности, осуществляет </w:t>
      </w:r>
      <w:proofErr w:type="gramStart"/>
      <w:r w:rsidRPr="009B5148">
        <w:rPr>
          <w:rFonts w:ascii="Times New Roman" w:eastAsia="Times New Roman" w:hAnsi="Times New Roman" w:cs="Times New Roman"/>
          <w:color w:val="000000"/>
          <w:sz w:val="24"/>
          <w:szCs w:val="24"/>
          <w:lang w:eastAsia="ru-RU"/>
        </w:rPr>
        <w:t>контроль за</w:t>
      </w:r>
      <w:proofErr w:type="gramEnd"/>
      <w:r w:rsidRPr="009B5148">
        <w:rPr>
          <w:rFonts w:ascii="Times New Roman" w:eastAsia="Times New Roman" w:hAnsi="Times New Roman" w:cs="Times New Roman"/>
          <w:color w:val="000000"/>
          <w:sz w:val="24"/>
          <w:szCs w:val="24"/>
          <w:lang w:eastAsia="ru-RU"/>
        </w:rPr>
        <w:t xml:space="preserve"> ходом и результатами образовательного процесса, отвечает за качество и эффективность работы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организует работу по исполнению решений коллегиальных органов управления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принимает на работу и увольняет педагогических и иных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утверждает графики работы и педагогическую нагрузку работников;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 издает приказы о зачислении в Учреждение (его обособленные структурные подразделения), о переводе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в другой класс (на следующий год обучения);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готовит мотивированное представление для педагогического совета об отчислении обучающегося; на основании решения педагогического совета издает приказ об отчислении обучающегося;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организует обеспечение охраны жизни и здоровья обучающихся и работников;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формирует контингент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организует осуществление мер социальной поддержки обучающихся Учреждения, защиту прав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обеспечивает учет, сохранность и пополнение учебно-материальной базы, учет и хранение документации;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организует делопроизводство;</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устанавливает порядок защиты персональных данных и обеспечивает его соблюдение;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проводит занятия, совещания, инструктажи, иные действия со всеми работниками Учреждения по вопросам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распределяет обязанности между работниками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привлекает к дисциплинарной и иной ответственности обучающихся и работников Учреждения; </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осуществляет работу Учреждения по противодействию коррупции;</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осуществляет работу по обеспечению антитеррористической защищённости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3.9. Директор Учреждения обязан:</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проходить обязательную аттестацию, порядок и сроки проведения которой устанавливаются Учредителем;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обеспечивать выполнение муниципального задания Учредителя в полном объёме;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обеспечивать постоянную работу над повышением качества предоставляемых Учреждением муниципальных и иных услуг, выполняемых работ;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обеспечивать составление, утверждение и выполнение плана финансово-хозяйственной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обеспечивать безопасные условия труда работникам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–обеспечивать целевое использование бюджетных средств, предоставляемых Учреждению из бюджета муниципального района «Табасаранский район», и соблюдение Учреждением финансовой дисциплины;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обеспечивать соблюдение Правил внутреннего трудового распорядка и трудовой дисциплины работниками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организовывать в установленном порядке аттестацию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запрещать проведение образовательного процесса при наличии опасных условий для здоровья обучающихся и работников;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организовывать подготовку Учреждения к новому учебному году, подписывать акт приемки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обеспечивать проведение периодических медицинских обследований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выполнять иные обязанности, установленные законами и иными нормативными правовыми актами органов государственной власти, органов местного самоуправления муниципального района «Табасаранский район», а также Уставом Учреждения и решениями Учредителя, принятыми в рамках его компетенции.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3.10. Педагогические работники вправе участвовать в управлении Учреждением в следующем порядке: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участие в деятельности коллегиальных органов;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-участие в инициативных и творческих группах по созданию стратегических и (или) управленческих документов;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3.11. В Учреждении формируются коллегиальные органы управления: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общее собрание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педагогический совет;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совет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комитет родителей (законных представителей) несовершеннолетних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совет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3.12. Общее собрание работников Учреждения (далее – общее собрание) является постоянно действующим коллегиальным органом управления.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3.13. В состав общего собрания входят все работники, работающие в Учреждении по основному месту работы.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3.14. 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 секретарь.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3.15.Общее собрание действует бессрочно.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3.17. К компетенции общего собрания относятся: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 разработка, рассмотрение и реализация программы развития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 разработка и принятие Коллективного трудового договора;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 разработка и принятие положений: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об оплате труда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 стимулирующих выплатах;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 комиссии по урегулированию споров между участниками образовательных отношений;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 разработка и принятие правил: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внутреннего трудового распорядка;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-внутреннего распорядка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5) определение показателей и критериев эффективности профессиональной деятельности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6) заслушивание отчета директора Учреждения о выполнении задач основной уставной деятельности;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7) проведение работы по привлечению дополнительных финансовых и материально-технических ресурсов, установление порядка их использования;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8) представление работников Учреждения к награждению государственными наградами Российской Федерации и Республики Дагестан и ведомственными наградами органов государственной власти;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9) рассмотрение и принятие решений по вопросам: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-инициативных предложений по развитию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-установления видов и условий </w:t>
      </w:r>
      <w:proofErr w:type="gramStart"/>
      <w:r w:rsidRPr="009B5148">
        <w:rPr>
          <w:rFonts w:ascii="Times New Roman" w:eastAsia="Times New Roman" w:hAnsi="Times New Roman" w:cs="Times New Roman"/>
          <w:color w:val="000000"/>
          <w:sz w:val="24"/>
          <w:szCs w:val="24"/>
          <w:lang w:eastAsia="ru-RU"/>
        </w:rPr>
        <w:t>поощрения</w:t>
      </w:r>
      <w:proofErr w:type="gramEnd"/>
      <w:r w:rsidRPr="009B5148">
        <w:rPr>
          <w:rFonts w:ascii="Times New Roman" w:eastAsia="Times New Roman" w:hAnsi="Times New Roman" w:cs="Times New Roman"/>
          <w:color w:val="000000"/>
          <w:sz w:val="24"/>
          <w:szCs w:val="24"/>
          <w:lang w:eastAsia="ru-RU"/>
        </w:rPr>
        <w:t xml:space="preserve">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не отнесенным действующим законодательством Российской Федерации к исключительной компетенции других органов.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3.18. Общее собрание правомочно принимать решение, если в его работе участвуют не менее половины состава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3.19. 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директором становится обязательным 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3.20. 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3.21. 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3.22. 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3.23. Документация общего собрания работников Учреждения вносится в номенклатуру дел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3.25. Педагогический совет действует бессрочно.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3.26. 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3.27. 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3.28. Для рассмотрения текущих вопросов в составе педагогического совета могут формироваться и созываться малые педагогические советы.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3.29. 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3.30. К компетенции педагогического совета относятся: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 принятие образовательных программ;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 организация образовательной деятельности, повышение ее эффективности и модернизация содержания;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4) планирование, анализ состояния и итогов обучения, коррекционной, воспитательной, методической, социальной работы;</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5) анализ содержания и качества дополнительных образовательных услуг, в том числе платных;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6) рассмотрение и изучение вопросов:</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функционирования внутренней системы оценки качества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применения педагогическими работниками форм и методов обучения, воспитания, коррекции;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принятия решения о выдаче документов об образовании, образцы которых самостоятельно устанавливаются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развития персонала и качества кадрового обеспечения образовательной деятельности;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социальной защиты обучающихся, трудоустройства выпускников;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возникновения, изменения и прекращения образовательных отношений и др.;</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принятие отчета о само </w:t>
      </w:r>
      <w:proofErr w:type="gramStart"/>
      <w:r w:rsidRPr="009B5148">
        <w:rPr>
          <w:rFonts w:ascii="Times New Roman" w:eastAsia="Times New Roman" w:hAnsi="Times New Roman" w:cs="Times New Roman"/>
          <w:color w:val="000000"/>
          <w:sz w:val="24"/>
          <w:szCs w:val="24"/>
          <w:lang w:eastAsia="ru-RU"/>
        </w:rPr>
        <w:t>обследовании</w:t>
      </w:r>
      <w:proofErr w:type="gramEnd"/>
      <w:r w:rsidRPr="009B5148">
        <w:rPr>
          <w:rFonts w:ascii="Times New Roman" w:eastAsia="Times New Roman" w:hAnsi="Times New Roman" w:cs="Times New Roman"/>
          <w:color w:val="000000"/>
          <w:sz w:val="24"/>
          <w:szCs w:val="24"/>
          <w:lang w:eastAsia="ru-RU"/>
        </w:rPr>
        <w:t xml:space="preserve">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 рассмотрение и принятие Кодекса профессиональной этики педагогических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8)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3.31. Заседание педагогического совета правомочно, если на нем присутствует более половины от общего числа его членов.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3.32. 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w:t>
      </w:r>
      <w:r w:rsidRPr="009B5148">
        <w:rPr>
          <w:rFonts w:ascii="Times New Roman" w:eastAsia="Times New Roman" w:hAnsi="Times New Roman" w:cs="Times New Roman"/>
          <w:color w:val="000000"/>
          <w:sz w:val="24"/>
          <w:szCs w:val="24"/>
          <w:lang w:eastAsia="ru-RU"/>
        </w:rPr>
        <w:lastRenderedPageBreak/>
        <w:t xml:space="preserve">педагогического совета по вопросам, 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3.33. 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3.34. 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становятся обязательными для исполнения.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3.35. Педагогический совет не выступает от имени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3.36. 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3.37. Документация педагогического совета вносится в номенклатуру дел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3.38. 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3.39. В состав Совета входят: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представители от педагогического состава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представители от родителей (законных представителей);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представители обучающихся 8-11 классов (выбираются на собрании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представители общественности;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представитель Учредителя.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3.40. Члены Совета выполняют свои обязанности на общественных началах.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3.42. 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3.43. Совет действует бессрочно. Включение и исключение членов Совета осуществляется приказами директора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3.44. Решения Совета принимаются открытым голосованием простым большинством голосов, присутствующих на заседании.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3.45. Совет не выступает от имени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3.46. 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3.47. Документация Совета вносится в номенклатуру дел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3.49. Комитет родителей объединяет и организует на добровольной основе родителей (законных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w:t>
      </w:r>
      <w:r w:rsidRPr="009B5148">
        <w:rPr>
          <w:rFonts w:ascii="Times New Roman" w:eastAsia="Times New Roman" w:hAnsi="Times New Roman" w:cs="Times New Roman"/>
          <w:color w:val="000000"/>
          <w:sz w:val="24"/>
          <w:szCs w:val="24"/>
          <w:lang w:eastAsia="ru-RU"/>
        </w:rPr>
        <w:lastRenderedPageBreak/>
        <w:t xml:space="preserve">организации работы Совет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3.50. 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3.51. Комитет действует бессрочно. Включение и исключение членов Комитета осуществляется приказами директора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3.52. К компетенции Комитета родителей относятся: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участие в разработке и обсуждении программы развития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-выработка и внесение предложений по совершенствованию образовательного процесса и его материального обеспечения;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-оказание финансовой, материальной и иной добровольной помощи Учреждению для эффективной деятельности и развития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-проявление инициативы по созданию объединений родителей обучающихся в Учреждении (родительских советов, собраний, комитетов, советов отцов, матерей);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-получение и адресное доведение до родителей, законных представителей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w:t>
      </w:r>
      <w:proofErr w:type="gramStart"/>
      <w:r w:rsidRPr="009B5148">
        <w:rPr>
          <w:rFonts w:ascii="Times New Roman" w:eastAsia="Times New Roman" w:hAnsi="Times New Roman" w:cs="Times New Roman"/>
          <w:color w:val="000000"/>
          <w:sz w:val="24"/>
          <w:szCs w:val="24"/>
          <w:lang w:eastAsia="ru-RU"/>
        </w:rPr>
        <w:t>обучающимися</w:t>
      </w:r>
      <w:proofErr w:type="gramEnd"/>
      <w:r w:rsidRPr="009B5148">
        <w:rPr>
          <w:rFonts w:ascii="Times New Roman" w:eastAsia="Times New Roman" w:hAnsi="Times New Roman" w:cs="Times New Roman"/>
          <w:color w:val="000000"/>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-рассмотрение обращений обучающихся, родителей (законных представителей) обучающихся, работников и других лиц;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3.54. 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3.55. Документация Комитета родителей вносится в номенклатуру дел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3.56. В целях осуществления самоуправленческих начал, развития инициативы коллектива обучающихся,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3.57. Совет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действует бессрочно. Включение и исключение членов Совета обучающихся осуществляется приказами директора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3.58. К компетенции Совета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относятся: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 избрание председателя Совета обучающихся сроком на один год, который представляет интересы детей и обучающихся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организация и планирование, совместно с классными руководителями, деятельности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контроль и оценка работы классных коллективов;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защита прав, интересов, чести и достоинства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участие в планировании и организации внеклассной и внешкольной работы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утверждение плана проведения ученических мероприятий;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корректировка дежурств, поддержание дисциплины и порядка в Учреждении;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размещение информации о своей деятельности в школьной газете и на сайте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проведение мониторинга участия классов в школьных делах.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3.59. Организация деятельности Совета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Совет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является представительским органом ученического управления;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 состав Совета обучающихся входят по одному представителю от каждого класса (5-11-х классов);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 случае отсутствия председателя Совета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его обязанности исполняет заместитель председателя Совета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Совет обучающихся по согласованию с директором может привлекать для своей работы любых юридических и физических лиц;</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Совет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работает по плану, согласованному с администрацией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заседания Совета </w:t>
      </w:r>
      <w:proofErr w:type="gramStart"/>
      <w:r w:rsidRPr="009B5148">
        <w:rPr>
          <w:rFonts w:ascii="Times New Roman" w:eastAsia="Times New Roman" w:hAnsi="Times New Roman" w:cs="Times New Roman"/>
          <w:color w:val="000000"/>
          <w:sz w:val="24"/>
          <w:szCs w:val="24"/>
          <w:lang w:eastAsia="ru-RU"/>
        </w:rPr>
        <w:t>обучающихся</w:t>
      </w:r>
      <w:proofErr w:type="gramEnd"/>
      <w:r w:rsidRPr="009B5148">
        <w:rPr>
          <w:rFonts w:ascii="Times New Roman" w:eastAsia="Times New Roman" w:hAnsi="Times New Roman" w:cs="Times New Roman"/>
          <w:color w:val="000000"/>
          <w:sz w:val="24"/>
          <w:szCs w:val="24"/>
          <w:lang w:eastAsia="ru-RU"/>
        </w:rPr>
        <w:t xml:space="preserve"> проводятся по мере необходимости, но не реже одного раза в месяц;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кворумом для принятия решений является присутствие на заседании Совета обучающихся более половины его членов;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3.60. </w:t>
      </w:r>
      <w:proofErr w:type="gramStart"/>
      <w:r w:rsidRPr="009B5148">
        <w:rPr>
          <w:rFonts w:ascii="Times New Roman" w:eastAsia="Times New Roman" w:hAnsi="Times New Roman" w:cs="Times New Roman"/>
          <w:color w:val="000000"/>
          <w:sz w:val="24"/>
          <w:szCs w:val="24"/>
          <w:lang w:eastAsia="ru-RU"/>
        </w:rPr>
        <w:t xml:space="preserve">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w:t>
      </w:r>
      <w:r w:rsidRPr="009B5148">
        <w:rPr>
          <w:rFonts w:ascii="Times New Roman" w:eastAsia="Times New Roman" w:hAnsi="Times New Roman" w:cs="Times New Roman"/>
          <w:color w:val="000000"/>
          <w:sz w:val="24"/>
          <w:szCs w:val="24"/>
          <w:lang w:eastAsia="ru-RU"/>
        </w:rPr>
        <w:lastRenderedPageBreak/>
        <w:t>работников, в том числе педагогических, в Учреждении действует профессиональный союз работников Учреждения</w:t>
      </w:r>
      <w:proofErr w:type="gramEnd"/>
      <w:r w:rsidRPr="009B5148">
        <w:rPr>
          <w:rFonts w:ascii="Times New Roman" w:eastAsia="Times New Roman" w:hAnsi="Times New Roman" w:cs="Times New Roman"/>
          <w:color w:val="000000"/>
          <w:sz w:val="24"/>
          <w:szCs w:val="24"/>
          <w:lang w:eastAsia="ru-RU"/>
        </w:rPr>
        <w:t xml:space="preserve"> (далее – представительные органы работников).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3.61. 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 Российской Федерации, Трудовым кодексом Российской Федерации, федеральными законами, законами Республики Дагестан, Уставом представительного органа работников.</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3.62. Коллегиальные органы управления Учреждения, указанные в пунктах 3.12.,3.24.,3.38.,3.48.,3.56. не вправе самостоятельно выступать от имени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3.63. Деятельность коллегиальных органов Учреждения регламентируется локальными нормативными актами.</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4. ПОРЯДОК РАЗРАБОТКИ И ПРИНЯТИЯ ЛОКАЛЬНЫХ НОРМАТИВНЫХ АКТОВ УЧРЕЖДЕНИЯ</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4.1. 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содержащие нормы трудового права;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регламентирующие другие вопросы в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4.2. 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(приказы, распоряжения) издаются директором Учреждения единолично в соответствии с требованиями делопроизводства.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Локальный нормативный акт Учреждения вступает в силу со дня его утверждения либо со дня, указанного в этом локальном нормативном акте.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4.5. 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4.6. 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w:t>
      </w:r>
      <w:proofErr w:type="gramStart"/>
      <w:r w:rsidRPr="009B5148">
        <w:rPr>
          <w:rFonts w:ascii="Times New Roman" w:eastAsia="Times New Roman" w:hAnsi="Times New Roman" w:cs="Times New Roman"/>
          <w:color w:val="000000"/>
          <w:sz w:val="24"/>
          <w:szCs w:val="24"/>
          <w:lang w:eastAsia="ru-RU"/>
        </w:rPr>
        <w:t>В случае если мотивированное мнение не содержит согласия с проектом локального нормативного акта, либо 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w:t>
      </w:r>
      <w:proofErr w:type="gramEnd"/>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недостижении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9B5148" w:rsidRPr="009B5148" w:rsidRDefault="001406D7" w:rsidP="009B514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4.7. Коллективным договором, </w:t>
      </w:r>
      <w:r w:rsidR="009B5148" w:rsidRPr="009B5148">
        <w:rPr>
          <w:rFonts w:ascii="Times New Roman" w:eastAsia="Times New Roman" w:hAnsi="Times New Roman" w:cs="Times New Roman"/>
          <w:color w:val="000000"/>
          <w:sz w:val="24"/>
          <w:szCs w:val="24"/>
          <w:lang w:eastAsia="ru-RU"/>
        </w:rPr>
        <w:t xml:space="preserve">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4.8. Нормы локальных нормативных актов Учреждения не могут противоречить настоящему Уставу.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4.9. Локальные нормативные акты Учреждения с момента их утверждения в течение трех рабочих дней подлежат размещению на официальном сайте Учреждения в сети Интернет.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4.11.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 </w:t>
      </w:r>
      <w:r w:rsidRPr="009B5148">
        <w:rPr>
          <w:rFonts w:ascii="Times New Roman" w:eastAsia="Times New Roman" w:hAnsi="Times New Roman" w:cs="Times New Roman"/>
          <w:sz w:val="24"/>
          <w:szCs w:val="24"/>
          <w:lang w:eastAsia="ru-RU"/>
        </w:rPr>
        <w:t>муниципального района «Табасаранский район»</w:t>
      </w:r>
      <w:r w:rsidRPr="009B5148">
        <w:rPr>
          <w:rFonts w:ascii="Times New Roman" w:eastAsia="Times New Roman" w:hAnsi="Times New Roman" w:cs="Times New Roman"/>
          <w:color w:val="000000"/>
          <w:sz w:val="24"/>
          <w:szCs w:val="24"/>
          <w:lang w:eastAsia="ru-RU"/>
        </w:rPr>
        <w:t>, локальными нормативными актами Учреждения.</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5. УСТАНОВЛЕНИЕ ПРАВ, ОБЯЗАННОСТЕЙ И ОТВЕТСТВЕННОСТИ РАБОТНИКОВ, ОСУЩЕСТВЛЯЮЩИХ ВСПОМОГАТЕЛЬНЫЕ ФУНКЦИИ</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5.1. 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w:t>
      </w:r>
      <w:bookmarkStart w:id="0" w:name="_GoBack"/>
      <w:bookmarkEnd w:id="0"/>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5.2. 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5.3. 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5.4. Работники Учреждения, занимающие должности, указанные в пункте 5.1., имеют право </w:t>
      </w:r>
      <w:proofErr w:type="gramStart"/>
      <w:r w:rsidRPr="009B5148">
        <w:rPr>
          <w:rFonts w:ascii="Times New Roman" w:eastAsia="Times New Roman" w:hAnsi="Times New Roman" w:cs="Times New Roman"/>
          <w:color w:val="000000"/>
          <w:sz w:val="24"/>
          <w:szCs w:val="24"/>
          <w:lang w:eastAsia="ru-RU"/>
        </w:rPr>
        <w:t>на</w:t>
      </w:r>
      <w:proofErr w:type="gramEnd"/>
      <w:r w:rsidRPr="009B5148">
        <w:rPr>
          <w:rFonts w:ascii="Times New Roman" w:eastAsia="Times New Roman" w:hAnsi="Times New Roman" w:cs="Times New Roman"/>
          <w:color w:val="000000"/>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защиту профессиональной чести и достоинства;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участие в управлении Учреждением в порядке, определенном Уставом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рабочее место, соответствующее требованиям охраны труда;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своевременную и в полном объеме выплату заработной платы в соответствии </w:t>
      </w:r>
      <w:proofErr w:type="gramStart"/>
      <w:r w:rsidRPr="009B5148">
        <w:rPr>
          <w:rFonts w:ascii="Times New Roman" w:eastAsia="Times New Roman" w:hAnsi="Times New Roman" w:cs="Times New Roman"/>
          <w:color w:val="000000"/>
          <w:sz w:val="24"/>
          <w:szCs w:val="24"/>
          <w:lang w:eastAsia="ru-RU"/>
        </w:rPr>
        <w:t>со</w:t>
      </w:r>
      <w:proofErr w:type="gramEnd"/>
      <w:r w:rsidRPr="009B5148">
        <w:rPr>
          <w:rFonts w:ascii="Times New Roman" w:eastAsia="Times New Roman" w:hAnsi="Times New Roman" w:cs="Times New Roman"/>
          <w:color w:val="000000"/>
          <w:sz w:val="24"/>
          <w:szCs w:val="24"/>
          <w:lang w:eastAsia="ru-RU"/>
        </w:rPr>
        <w:t xml:space="preserve"> своей</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квалификацией, сложностью труда, количеством и качеством выполненной работы;</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представление на рассмотрение директору Учреждения предложения по улучшению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ознакомление с жалобами и другими документами, содержащими оценку его работы;</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участие в забастовках;</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требовать от администрации Учреждения строгого соблюдения норм и правил охраны труда.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5.5. Работники Учреждения, занимающие должности, указанные в пункте 5.1., обязаны:</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стремиться к достижению максимально высокого уровня всей своей профессиональной работы;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проявлять готовность к участию в мероприятиях с обучающимися и взрослыми, выходящих за рамки плана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w:t>
      </w:r>
      <w:proofErr w:type="gramStart"/>
      <w:r w:rsidRPr="009B5148">
        <w:rPr>
          <w:rFonts w:ascii="Times New Roman" w:eastAsia="Times New Roman" w:hAnsi="Times New Roman" w:cs="Times New Roman"/>
          <w:color w:val="000000"/>
          <w:sz w:val="24"/>
          <w:szCs w:val="24"/>
          <w:lang w:eastAsia="ru-RU"/>
        </w:rPr>
        <w:t>обучающимся</w:t>
      </w:r>
      <w:proofErr w:type="gramEnd"/>
      <w:r w:rsidRPr="009B5148">
        <w:rPr>
          <w:rFonts w:ascii="Times New Roman" w:eastAsia="Times New Roman" w:hAnsi="Times New Roman" w:cs="Times New Roman"/>
          <w:color w:val="000000"/>
          <w:sz w:val="24"/>
          <w:szCs w:val="24"/>
          <w:lang w:eastAsia="ru-RU"/>
        </w:rPr>
        <w:t xml:space="preserve">;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проходить периодические бесплатные медицинские обследования;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соблюдать права и свободы участников образовательного процесса.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w:t>
      </w:r>
      <w:r w:rsidRPr="009B5148">
        <w:rPr>
          <w:rFonts w:ascii="Times New Roman" w:eastAsia="Times New Roman" w:hAnsi="Times New Roman" w:cs="Times New Roman"/>
          <w:color w:val="000000"/>
          <w:sz w:val="24"/>
          <w:szCs w:val="24"/>
          <w:lang w:eastAsia="ru-RU"/>
        </w:rPr>
        <w:lastRenderedPageBreak/>
        <w:t>дисциплинарные взыскания: замечание, выговор, увольнение по соответствующим основаниям.</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6. ИМУЩЕСТВО И ФИНАНСОВОЕ ОБЕСПЕЧЕНИЕ ДЕЯТЕЛЬНОСТИ УЧРЕЖДЕНИЯ</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color w:val="000000"/>
          <w:kern w:val="24"/>
          <w:sz w:val="24"/>
          <w:szCs w:val="24"/>
          <w:lang w:eastAsia="ru-RU"/>
        </w:rPr>
        <w:t xml:space="preserve">6.1. </w:t>
      </w:r>
      <w:r w:rsidRPr="009B5148">
        <w:rPr>
          <w:rFonts w:ascii="Times New Roman" w:eastAsia="Calibri" w:hAnsi="Times New Roman" w:cs="Times New Roman"/>
          <w:iCs/>
          <w:kern w:val="24"/>
          <w:sz w:val="24"/>
          <w:szCs w:val="24"/>
          <w:lang w:eastAsia="ru-RU"/>
        </w:rPr>
        <w:t>Имущество Учреждения закрепляется за ним на праве оперативного управления в соответствии с Гражданским кодексом Российской Федерации.</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6.2.</w:t>
      </w:r>
      <w:r w:rsidRPr="009B5148">
        <w:rPr>
          <w:rFonts w:ascii="Times New Roman" w:eastAsia="Calibri" w:hAnsi="Times New Roman" w:cs="Times New Roman"/>
          <w:iCs/>
          <w:kern w:val="24"/>
          <w:sz w:val="24"/>
          <w:szCs w:val="24"/>
          <w:lang w:eastAsia="ru-RU"/>
        </w:rPr>
        <w:t xml:space="preserve"> Собственником имущества Учреждения является муниципальный район «Табасаранский район». Полномочия собственника имущества Учреждения выполняет администрация муниципального района «Табасаранский район».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w:t>
      </w:r>
      <w:r w:rsidRPr="009B5148">
        <w:rPr>
          <w:rFonts w:ascii="Times New Roman" w:eastAsia="Calibri" w:hAnsi="Times New Roman" w:cs="Times New Roman"/>
          <w:iCs/>
          <w:kern w:val="24"/>
          <w:sz w:val="24"/>
          <w:szCs w:val="24"/>
          <w:lang w:eastAsia="ru-RU"/>
        </w:rPr>
        <w:t>.3</w:t>
      </w:r>
      <w:r w:rsidRPr="009B5148">
        <w:rPr>
          <w:rFonts w:ascii="Times New Roman" w:eastAsia="Times New Roman" w:hAnsi="Times New Roman" w:cs="Times New Roman"/>
          <w:iCs/>
          <w:kern w:val="24"/>
          <w:sz w:val="24"/>
          <w:szCs w:val="24"/>
          <w:lang w:eastAsia="ru-RU"/>
        </w:rPr>
        <w:t>.</w:t>
      </w:r>
      <w:r w:rsidRPr="009B5148">
        <w:rPr>
          <w:rFonts w:ascii="Times New Roman" w:eastAsia="Calibri" w:hAnsi="Times New Roman" w:cs="Times New Roman"/>
          <w:iCs/>
          <w:kern w:val="24"/>
          <w:sz w:val="24"/>
          <w:szCs w:val="24"/>
          <w:lang w:eastAsia="ru-RU"/>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w:t>
      </w:r>
      <w:r w:rsidRPr="009B5148">
        <w:rPr>
          <w:rFonts w:ascii="Times New Roman" w:eastAsia="Calibri" w:hAnsi="Times New Roman" w:cs="Times New Roman"/>
          <w:iCs/>
          <w:kern w:val="24"/>
          <w:sz w:val="24"/>
          <w:szCs w:val="24"/>
          <w:lang w:eastAsia="ru-RU"/>
        </w:rPr>
        <w:t>.4</w:t>
      </w:r>
      <w:r w:rsidRPr="009B5148">
        <w:rPr>
          <w:rFonts w:ascii="Times New Roman" w:eastAsia="Times New Roman" w:hAnsi="Times New Roman" w:cs="Times New Roman"/>
          <w:iCs/>
          <w:kern w:val="24"/>
          <w:sz w:val="24"/>
          <w:szCs w:val="24"/>
          <w:lang w:eastAsia="ru-RU"/>
        </w:rPr>
        <w:t>.</w:t>
      </w:r>
      <w:r w:rsidRPr="009B5148">
        <w:rPr>
          <w:rFonts w:ascii="Times New Roman" w:eastAsia="Calibri" w:hAnsi="Times New Roman" w:cs="Times New Roman"/>
          <w:iCs/>
          <w:kern w:val="24"/>
          <w:sz w:val="24"/>
          <w:szCs w:val="24"/>
          <w:lang w:eastAsia="ru-RU"/>
        </w:rPr>
        <w:t xml:space="preserve"> Учреждение не вправе отчуждать либо иным способом распоряжаться имуществом без согласия администрации муниципального района «Табасаранский район».</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w:t>
      </w:r>
      <w:r w:rsidRPr="009B5148">
        <w:rPr>
          <w:rFonts w:ascii="Times New Roman" w:eastAsia="Calibri" w:hAnsi="Times New Roman" w:cs="Times New Roman"/>
          <w:iCs/>
          <w:kern w:val="24"/>
          <w:sz w:val="24"/>
          <w:szCs w:val="24"/>
          <w:lang w:eastAsia="ru-RU"/>
        </w:rPr>
        <w:t>.5</w:t>
      </w:r>
      <w:r w:rsidRPr="009B5148">
        <w:rPr>
          <w:rFonts w:ascii="Times New Roman" w:eastAsia="Times New Roman" w:hAnsi="Times New Roman" w:cs="Times New Roman"/>
          <w:iCs/>
          <w:kern w:val="24"/>
          <w:sz w:val="24"/>
          <w:szCs w:val="24"/>
          <w:lang w:eastAsia="ru-RU"/>
        </w:rPr>
        <w:t>.</w:t>
      </w:r>
      <w:r w:rsidRPr="009B5148">
        <w:rPr>
          <w:rFonts w:ascii="Times New Roman" w:eastAsia="Calibri" w:hAnsi="Times New Roman" w:cs="Times New Roman"/>
          <w:iCs/>
          <w:kern w:val="24"/>
          <w:sz w:val="24"/>
          <w:szCs w:val="24"/>
          <w:lang w:eastAsia="ru-RU"/>
        </w:rPr>
        <w:t xml:space="preserve"> Источниками формирования имущества Учреждения, в том числе финансовых ресурсов, являются: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t xml:space="preserve"> средства, выделяемые из бюджета муниципального района «Табасаранский район» согласно утвержденной бюджетной смете;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t xml:space="preserve">имущество, переданное Учреждению в оперативное управление;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t xml:space="preserve"> добровольные взносы юридических и физических лиц;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t xml:space="preserve"> иные источники, не противоречащие законодательству Российской Федерации.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w:t>
      </w:r>
      <w:r w:rsidRPr="009B5148">
        <w:rPr>
          <w:rFonts w:ascii="Times New Roman" w:eastAsia="Calibri" w:hAnsi="Times New Roman" w:cs="Times New Roman"/>
          <w:iCs/>
          <w:kern w:val="24"/>
          <w:sz w:val="24"/>
          <w:szCs w:val="24"/>
          <w:lang w:eastAsia="ru-RU"/>
        </w:rPr>
        <w:t>.6</w:t>
      </w:r>
      <w:r w:rsidRPr="009B5148">
        <w:rPr>
          <w:rFonts w:ascii="Times New Roman" w:eastAsia="Times New Roman" w:hAnsi="Times New Roman" w:cs="Times New Roman"/>
          <w:iCs/>
          <w:kern w:val="24"/>
          <w:sz w:val="24"/>
          <w:szCs w:val="24"/>
          <w:lang w:eastAsia="ru-RU"/>
        </w:rPr>
        <w:t>.</w:t>
      </w:r>
      <w:r w:rsidRPr="009B5148">
        <w:rPr>
          <w:rFonts w:ascii="Times New Roman" w:eastAsia="Calibri" w:hAnsi="Times New Roman" w:cs="Times New Roman"/>
          <w:iCs/>
          <w:kern w:val="24"/>
          <w:sz w:val="24"/>
          <w:szCs w:val="24"/>
          <w:lang w:eastAsia="ru-RU"/>
        </w:rPr>
        <w:t xml:space="preserve"> Финансовое обеспечение деятельности Учреждения осуществляется за счет средств бюджета муниципального района «Табасаранский район» на основании бюджетной сметы. Субсидии и бюджетные кредиты Учреждению не предоставляются.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6.7. Источниками формирования имущества и финансовых ресурсов Учреждения являются: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средства бюджета муниципального района «Табасаранский район» Республики Дагестан, в том числе переданные из бюджета Республики Дагестан;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имущество, переданное Учреждению Учредителем;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другие источники в соответствии с действующим законодательством.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6.8.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муниципального района «Табасаранский район», регулирующими данную деятельность.</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6.10.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7. РЕОРГАНИЗАЦИЯ И ЛИКВИДАЦИЯ, ИЗМЕНЕНИЕ ТИПА УЧРЕЖДЕНИЯ</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7.1. Учреждение может быть реорганизовано, его тип может быть изменен в порядке, Учредителем. </w:t>
      </w:r>
    </w:p>
    <w:p w:rsidR="009B5148" w:rsidRPr="009B5148" w:rsidRDefault="009B5148" w:rsidP="009B5148">
      <w:pPr>
        <w:spacing w:after="0" w:line="240" w:lineRule="auto"/>
        <w:rPr>
          <w:rFonts w:ascii="Times New Roman" w:eastAsia="Times New Roman" w:hAnsi="Times New Roman" w:cs="Times New Roman"/>
          <w:sz w:val="24"/>
          <w:szCs w:val="24"/>
        </w:rPr>
      </w:pPr>
      <w:r w:rsidRPr="009B5148">
        <w:rPr>
          <w:rFonts w:ascii="Times New Roman" w:eastAsia="Times New Roman" w:hAnsi="Times New Roman" w:cs="Times New Roman"/>
          <w:sz w:val="24"/>
          <w:szCs w:val="24"/>
        </w:rPr>
        <w:t xml:space="preserve">            7.2. В случае реорганизаци, ликвидации Учреждения Учредитель обеспечивает перевод обучающихся с согласия их родителей в другие образовательные Учреждении соответствующего типа.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7.3. В случае принятия решения о ликвидации Учреждения создается ликвидационная комиссия. Недвижимое имущество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в казну </w:t>
      </w:r>
      <w:r w:rsidRPr="009B5148">
        <w:rPr>
          <w:rFonts w:ascii="Times New Roman" w:eastAsia="Times New Roman" w:hAnsi="Times New Roman" w:cs="Times New Roman"/>
          <w:sz w:val="24"/>
          <w:szCs w:val="24"/>
          <w:lang w:eastAsia="ru-RU"/>
        </w:rPr>
        <w:t>муниципального района «Табасаранский район»</w:t>
      </w:r>
      <w:r w:rsidRPr="009B5148">
        <w:rPr>
          <w:rFonts w:ascii="Times New Roman" w:eastAsia="Times New Roman" w:hAnsi="Times New Roman" w:cs="Times New Roman"/>
          <w:color w:val="000000"/>
          <w:sz w:val="24"/>
          <w:szCs w:val="24"/>
          <w:lang w:eastAsia="ru-RU"/>
        </w:rPr>
        <w:t xml:space="preserve">.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7.4. Движимое имущество Учреждения, оставшееся после удовлетворения требований кредиторов, а также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Учредителю.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7.5. </w:t>
      </w:r>
      <w:proofErr w:type="gramStart"/>
      <w:r w:rsidRPr="009B5148">
        <w:rPr>
          <w:rFonts w:ascii="Times New Roman" w:eastAsia="Times New Roman" w:hAnsi="Times New Roman" w:cs="Times New Roman"/>
          <w:color w:val="000000"/>
          <w:sz w:val="24"/>
          <w:szCs w:val="24"/>
          <w:lang w:eastAsia="ru-RU"/>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roofErr w:type="gramEnd"/>
    </w:p>
    <w:p w:rsidR="009B5148" w:rsidRPr="009B5148" w:rsidRDefault="009B5148" w:rsidP="009B5148">
      <w:pPr>
        <w:spacing w:after="0" w:line="240" w:lineRule="auto"/>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7.6. Ликвидация Учреждения допускается только с согласия схода жителей, обслуживаемых Учреждением.  </w:t>
      </w:r>
    </w:p>
    <w:p w:rsidR="009B5148" w:rsidRPr="009B5148" w:rsidRDefault="009B5148" w:rsidP="009B5148">
      <w:pPr>
        <w:spacing w:after="0" w:line="240" w:lineRule="auto"/>
        <w:rPr>
          <w:rFonts w:ascii="Times New Roman" w:eastAsia="Calibri" w:hAnsi="Times New Roman" w:cs="Times New Roman"/>
          <w:sz w:val="24"/>
          <w:szCs w:val="24"/>
        </w:rPr>
      </w:pP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8. ПОРЯДОК ВНЕСЕНИЯ ИЗМЕНЕНИЙ В УСТАВ</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8.1. Изменения и (или) дополнения в Устав вносятся в порядке, установленном Учредителем.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8.2. Изменения и (или) дополнения в Устав Учреждения утверждаются Учредителем и регистрируются в соответствии с действующим законодательством Российской Федерации.</w:t>
      </w:r>
    </w:p>
    <w:p w:rsidR="009B5148" w:rsidRPr="009B5148" w:rsidRDefault="009B5148" w:rsidP="009B5148">
      <w:pPr>
        <w:spacing w:after="0" w:line="240" w:lineRule="auto"/>
        <w:rPr>
          <w:rFonts w:ascii="Times New Roman" w:eastAsia="Times New Roman" w:hAnsi="Times New Roman" w:cs="Times New Roman"/>
          <w:i/>
          <w:iCs/>
          <w:color w:val="000000"/>
          <w:kern w:val="24"/>
          <w:sz w:val="24"/>
          <w:szCs w:val="24"/>
          <w:u w:val="single"/>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b/>
          <w:iCs/>
          <w:kern w:val="24"/>
          <w:sz w:val="28"/>
          <w:szCs w:val="28"/>
          <w:lang w:eastAsia="ru-RU"/>
        </w:rPr>
      </w:pPr>
    </w:p>
    <w:p w:rsidR="009B5148" w:rsidRPr="009B5148" w:rsidRDefault="009B5148" w:rsidP="009B5148">
      <w:pPr>
        <w:spacing w:after="0" w:line="240" w:lineRule="auto"/>
        <w:ind w:left="-284" w:firstLine="992"/>
        <w:rPr>
          <w:rFonts w:ascii="Times New Roman" w:eastAsia="Times New Roman" w:hAnsi="Times New Roman" w:cs="Times New Roman"/>
          <w:iCs/>
          <w:kern w:val="24"/>
          <w:sz w:val="28"/>
          <w:szCs w:val="28"/>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9B5148" w:rsidP="009B5148">
      <w:pPr>
        <w:spacing w:line="240" w:lineRule="auto"/>
        <w:contextualSpacing/>
        <w:rPr>
          <w:sz w:val="20"/>
          <w:szCs w:val="20"/>
        </w:rPr>
      </w:pPr>
    </w:p>
    <w:sectPr w:rsidR="009B5148" w:rsidRPr="009B5148" w:rsidSect="00E00569">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E60" w:rsidRDefault="00AA2E60" w:rsidP="002E6C4A">
      <w:pPr>
        <w:spacing w:after="0" w:line="240" w:lineRule="auto"/>
      </w:pPr>
      <w:r>
        <w:separator/>
      </w:r>
    </w:p>
  </w:endnote>
  <w:endnote w:type="continuationSeparator" w:id="1">
    <w:p w:rsidR="00AA2E60" w:rsidRDefault="00AA2E60"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367531"/>
      <w:docPartObj>
        <w:docPartGallery w:val="Page Numbers (Bottom of Page)"/>
        <w:docPartUnique/>
      </w:docPartObj>
    </w:sdtPr>
    <w:sdtContent>
      <w:p w:rsidR="009B5148" w:rsidRDefault="00E06A99">
        <w:pPr>
          <w:pStyle w:val="a6"/>
          <w:jc w:val="center"/>
        </w:pPr>
        <w:r>
          <w:fldChar w:fldCharType="begin"/>
        </w:r>
        <w:r w:rsidR="009B5148">
          <w:instrText>PAGE   \* MERGEFORMAT</w:instrText>
        </w:r>
        <w:r>
          <w:fldChar w:fldCharType="separate"/>
        </w:r>
        <w:r w:rsidR="0074629F">
          <w:rPr>
            <w:noProof/>
          </w:rPr>
          <w:t>18</w:t>
        </w:r>
        <w:r>
          <w:fldChar w:fldCharType="end"/>
        </w:r>
      </w:p>
    </w:sdtContent>
  </w:sdt>
  <w:p w:rsidR="00252862" w:rsidRDefault="0025286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E60" w:rsidRDefault="00AA2E60" w:rsidP="002E6C4A">
      <w:pPr>
        <w:spacing w:after="0" w:line="240" w:lineRule="auto"/>
      </w:pPr>
      <w:r>
        <w:separator/>
      </w:r>
    </w:p>
  </w:footnote>
  <w:footnote w:type="continuationSeparator" w:id="1">
    <w:p w:rsidR="00AA2E60" w:rsidRDefault="00AA2E60"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62" w:rsidRPr="00A60E15" w:rsidRDefault="00252862" w:rsidP="00252862">
    <w:pPr>
      <w:spacing w:line="240" w:lineRule="auto"/>
      <w:contextualSpacing/>
      <w:rPr>
        <w:rFonts w:ascii="Times New Roman" w:hAnsi="Times New Roman" w:cs="Times New Roman"/>
        <w:i/>
        <w:szCs w:val="20"/>
      </w:rPr>
    </w:pPr>
  </w:p>
  <w:p w:rsidR="00252862" w:rsidRDefault="00252862"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9"/>
  </w:num>
  <w:num w:numId="4">
    <w:abstractNumId w:val="33"/>
  </w:num>
  <w:num w:numId="5">
    <w:abstractNumId w:val="34"/>
  </w:num>
  <w:num w:numId="6">
    <w:abstractNumId w:val="7"/>
  </w:num>
  <w:num w:numId="7">
    <w:abstractNumId w:val="30"/>
  </w:num>
  <w:num w:numId="8">
    <w:abstractNumId w:val="8"/>
  </w:num>
  <w:num w:numId="9">
    <w:abstractNumId w:val="39"/>
  </w:num>
  <w:num w:numId="10">
    <w:abstractNumId w:val="41"/>
  </w:num>
  <w:num w:numId="11">
    <w:abstractNumId w:val="31"/>
  </w:num>
  <w:num w:numId="12">
    <w:abstractNumId w:val="29"/>
  </w:num>
  <w:num w:numId="13">
    <w:abstractNumId w:val="4"/>
  </w:num>
  <w:num w:numId="14">
    <w:abstractNumId w:val="42"/>
  </w:num>
  <w:num w:numId="15">
    <w:abstractNumId w:val="38"/>
  </w:num>
  <w:num w:numId="16">
    <w:abstractNumId w:val="3"/>
  </w:num>
  <w:num w:numId="17">
    <w:abstractNumId w:val="6"/>
  </w:num>
  <w:num w:numId="18">
    <w:abstractNumId w:val="49"/>
  </w:num>
  <w:num w:numId="19">
    <w:abstractNumId w:val="17"/>
  </w:num>
  <w:num w:numId="20">
    <w:abstractNumId w:val="19"/>
  </w:num>
  <w:num w:numId="21">
    <w:abstractNumId w:val="24"/>
  </w:num>
  <w:num w:numId="22">
    <w:abstractNumId w:val="37"/>
  </w:num>
  <w:num w:numId="23">
    <w:abstractNumId w:val="43"/>
  </w:num>
  <w:num w:numId="24">
    <w:abstractNumId w:val="25"/>
  </w:num>
  <w:num w:numId="25">
    <w:abstractNumId w:val="50"/>
  </w:num>
  <w:num w:numId="26">
    <w:abstractNumId w:val="2"/>
  </w:num>
  <w:num w:numId="27">
    <w:abstractNumId w:val="12"/>
  </w:num>
  <w:num w:numId="28">
    <w:abstractNumId w:val="51"/>
  </w:num>
  <w:num w:numId="29">
    <w:abstractNumId w:val="27"/>
  </w:num>
  <w:num w:numId="30">
    <w:abstractNumId w:val="5"/>
  </w:num>
  <w:num w:numId="31">
    <w:abstractNumId w:val="22"/>
  </w:num>
  <w:num w:numId="32">
    <w:abstractNumId w:val="36"/>
  </w:num>
  <w:num w:numId="33">
    <w:abstractNumId w:val="46"/>
  </w:num>
  <w:num w:numId="34">
    <w:abstractNumId w:val="21"/>
  </w:num>
  <w:num w:numId="35">
    <w:abstractNumId w:val="45"/>
  </w:num>
  <w:num w:numId="36">
    <w:abstractNumId w:val="14"/>
  </w:num>
  <w:num w:numId="37">
    <w:abstractNumId w:val="40"/>
  </w:num>
  <w:num w:numId="38">
    <w:abstractNumId w:val="15"/>
  </w:num>
  <w:num w:numId="39">
    <w:abstractNumId w:val="13"/>
  </w:num>
  <w:num w:numId="40">
    <w:abstractNumId w:val="1"/>
  </w:num>
  <w:num w:numId="41">
    <w:abstractNumId w:val="35"/>
  </w:num>
  <w:num w:numId="42">
    <w:abstractNumId w:val="44"/>
  </w:num>
  <w:num w:numId="43">
    <w:abstractNumId w:val="28"/>
  </w:num>
  <w:num w:numId="44">
    <w:abstractNumId w:val="16"/>
  </w:num>
  <w:num w:numId="45">
    <w:abstractNumId w:val="23"/>
  </w:num>
  <w:num w:numId="46">
    <w:abstractNumId w:val="47"/>
  </w:num>
  <w:num w:numId="47">
    <w:abstractNumId w:val="26"/>
  </w:num>
  <w:num w:numId="48">
    <w:abstractNumId w:val="48"/>
  </w:num>
  <w:num w:numId="49">
    <w:abstractNumId w:val="0"/>
  </w:num>
  <w:num w:numId="50">
    <w:abstractNumId w:val="32"/>
  </w:num>
  <w:num w:numId="51">
    <w:abstractNumId w:val="20"/>
  </w:num>
  <w:num w:numId="52">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090634"/>
    <w:rsid w:val="00001675"/>
    <w:rsid w:val="00012B75"/>
    <w:rsid w:val="00022D48"/>
    <w:rsid w:val="000375DF"/>
    <w:rsid w:val="00090634"/>
    <w:rsid w:val="000D309D"/>
    <w:rsid w:val="001163A8"/>
    <w:rsid w:val="00126F5B"/>
    <w:rsid w:val="001406D7"/>
    <w:rsid w:val="0015121B"/>
    <w:rsid w:val="00162719"/>
    <w:rsid w:val="0018692F"/>
    <w:rsid w:val="001A706E"/>
    <w:rsid w:val="002255BE"/>
    <w:rsid w:val="00233436"/>
    <w:rsid w:val="00251C3B"/>
    <w:rsid w:val="00252862"/>
    <w:rsid w:val="00260152"/>
    <w:rsid w:val="00260437"/>
    <w:rsid w:val="002A17EB"/>
    <w:rsid w:val="002B1FF9"/>
    <w:rsid w:val="002C0E68"/>
    <w:rsid w:val="002C6C54"/>
    <w:rsid w:val="002E6C4A"/>
    <w:rsid w:val="002F0070"/>
    <w:rsid w:val="002F19EC"/>
    <w:rsid w:val="00316171"/>
    <w:rsid w:val="0035740B"/>
    <w:rsid w:val="00383AC7"/>
    <w:rsid w:val="003D548F"/>
    <w:rsid w:val="003E51A3"/>
    <w:rsid w:val="004241CA"/>
    <w:rsid w:val="00443F50"/>
    <w:rsid w:val="00461BD2"/>
    <w:rsid w:val="0046656D"/>
    <w:rsid w:val="00495DB4"/>
    <w:rsid w:val="00495FA7"/>
    <w:rsid w:val="004B52CC"/>
    <w:rsid w:val="004B6E14"/>
    <w:rsid w:val="004E22A1"/>
    <w:rsid w:val="00502048"/>
    <w:rsid w:val="005167CD"/>
    <w:rsid w:val="00527994"/>
    <w:rsid w:val="00546CFA"/>
    <w:rsid w:val="00557533"/>
    <w:rsid w:val="0056575B"/>
    <w:rsid w:val="00576ACC"/>
    <w:rsid w:val="005775F5"/>
    <w:rsid w:val="005C7827"/>
    <w:rsid w:val="005D104E"/>
    <w:rsid w:val="00695E25"/>
    <w:rsid w:val="006D510D"/>
    <w:rsid w:val="006E0372"/>
    <w:rsid w:val="00745E5D"/>
    <w:rsid w:val="0074629F"/>
    <w:rsid w:val="00747BAE"/>
    <w:rsid w:val="007655AA"/>
    <w:rsid w:val="00767158"/>
    <w:rsid w:val="00777CA4"/>
    <w:rsid w:val="00780ABF"/>
    <w:rsid w:val="00786F17"/>
    <w:rsid w:val="007B1834"/>
    <w:rsid w:val="007C1C05"/>
    <w:rsid w:val="007C65EA"/>
    <w:rsid w:val="007F3DB8"/>
    <w:rsid w:val="00801417"/>
    <w:rsid w:val="00834AE9"/>
    <w:rsid w:val="00854ECB"/>
    <w:rsid w:val="00896339"/>
    <w:rsid w:val="008A7931"/>
    <w:rsid w:val="008C3508"/>
    <w:rsid w:val="008E20BD"/>
    <w:rsid w:val="009A4A54"/>
    <w:rsid w:val="009B5148"/>
    <w:rsid w:val="00A032EB"/>
    <w:rsid w:val="00A159EF"/>
    <w:rsid w:val="00A557E9"/>
    <w:rsid w:val="00A573C4"/>
    <w:rsid w:val="00A57418"/>
    <w:rsid w:val="00A60E15"/>
    <w:rsid w:val="00A95893"/>
    <w:rsid w:val="00A95F48"/>
    <w:rsid w:val="00AA2E60"/>
    <w:rsid w:val="00AB43AC"/>
    <w:rsid w:val="00AC550B"/>
    <w:rsid w:val="00B2788C"/>
    <w:rsid w:val="00B374CF"/>
    <w:rsid w:val="00B460DE"/>
    <w:rsid w:val="00B578F4"/>
    <w:rsid w:val="00B60188"/>
    <w:rsid w:val="00C00CCD"/>
    <w:rsid w:val="00C16B5E"/>
    <w:rsid w:val="00C27672"/>
    <w:rsid w:val="00CB3CD0"/>
    <w:rsid w:val="00CD049B"/>
    <w:rsid w:val="00D2113D"/>
    <w:rsid w:val="00D7434C"/>
    <w:rsid w:val="00D84DB9"/>
    <w:rsid w:val="00DB2917"/>
    <w:rsid w:val="00DD1688"/>
    <w:rsid w:val="00E00569"/>
    <w:rsid w:val="00E06A99"/>
    <w:rsid w:val="00E24A5F"/>
    <w:rsid w:val="00E55462"/>
    <w:rsid w:val="00E70546"/>
    <w:rsid w:val="00E835A8"/>
    <w:rsid w:val="00E872F2"/>
    <w:rsid w:val="00E97B62"/>
    <w:rsid w:val="00EA27FC"/>
    <w:rsid w:val="00ED300E"/>
    <w:rsid w:val="00EF0F34"/>
    <w:rsid w:val="00F2574B"/>
    <w:rsid w:val="00F32090"/>
    <w:rsid w:val="00F35009"/>
    <w:rsid w:val="00F45936"/>
    <w:rsid w:val="00F550E5"/>
    <w:rsid w:val="00F6643B"/>
    <w:rsid w:val="00FC5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A60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16709556</TotalTime>
  <Pages>18</Pages>
  <Words>8283</Words>
  <Characters>47215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xxx</cp:lastModifiedBy>
  <cp:revision>60</cp:revision>
  <cp:lastPrinted>2345-01-19T03:38:00Z</cp:lastPrinted>
  <dcterms:created xsi:type="dcterms:W3CDTF">2017-11-02T12:38:00Z</dcterms:created>
  <dcterms:modified xsi:type="dcterms:W3CDTF">2345-01-19T03:40:00Z</dcterms:modified>
</cp:coreProperties>
</file>